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5F" w:rsidRPr="00B12B5F" w:rsidRDefault="00B12B5F" w:rsidP="00B12B5F">
      <w:pPr>
        <w:pStyle w:val="StandardWeb"/>
        <w:rPr>
          <w:b/>
          <w:lang w:val="en-US"/>
        </w:rPr>
      </w:pPr>
      <w:r w:rsidRPr="00B12B5F">
        <w:rPr>
          <w:b/>
          <w:lang w:val="en-US"/>
        </w:rPr>
        <w:t xml:space="preserve">Publication list Prof. Dr. </w:t>
      </w:r>
      <w:proofErr w:type="spellStart"/>
      <w:r w:rsidRPr="00B12B5F">
        <w:rPr>
          <w:b/>
          <w:lang w:val="en-US"/>
        </w:rPr>
        <w:t>Frederike</w:t>
      </w:r>
      <w:proofErr w:type="spellEnd"/>
      <w:r w:rsidRPr="00B12B5F">
        <w:rPr>
          <w:b/>
          <w:lang w:val="en-US"/>
        </w:rPr>
        <w:t xml:space="preserve"> Hanke</w:t>
      </w:r>
    </w:p>
    <w:p w:rsidR="00B12B5F" w:rsidRDefault="00B12B5F" w:rsidP="00B12B5F">
      <w:pPr>
        <w:pStyle w:val="StandardWeb"/>
        <w:rPr>
          <w:lang w:val="en-US"/>
        </w:rPr>
      </w:pPr>
      <w:r>
        <w:rPr>
          <w:lang w:val="en-US"/>
        </w:rPr>
        <w:t>State of the art March 202</w:t>
      </w:r>
      <w:r w:rsidR="00AC1823">
        <w:rPr>
          <w:lang w:val="en-US"/>
        </w:rPr>
        <w:t>4</w:t>
      </w:r>
    </w:p>
    <w:p w:rsidR="00B12B5F" w:rsidRDefault="00B12B5F" w:rsidP="00B12B5F">
      <w:pPr>
        <w:pStyle w:val="StandardWeb"/>
        <w:rPr>
          <w:lang w:val="en-US"/>
        </w:rPr>
      </w:pPr>
    </w:p>
    <w:p w:rsidR="00AC1823" w:rsidRDefault="00AC1823" w:rsidP="00AC1823">
      <w:pPr>
        <w:pStyle w:val="StandardWeb"/>
        <w:rPr>
          <w:lang w:val="en-US"/>
        </w:rPr>
      </w:pPr>
      <w:r>
        <w:rPr>
          <w:lang w:val="en-US"/>
        </w:rPr>
        <w:t xml:space="preserve">SANDOW L.-M., HANKE F.D. (accepted). Aerial single target acuity of harbor seals </w:t>
      </w:r>
      <w:r w:rsidRPr="00AC1823">
        <w:rPr>
          <w:i/>
          <w:lang w:val="en-US"/>
        </w:rPr>
        <w:t>(</w:t>
      </w:r>
      <w:proofErr w:type="spellStart"/>
      <w:r w:rsidRPr="00AC1823">
        <w:rPr>
          <w:i/>
          <w:lang w:val="en-US"/>
        </w:rPr>
        <w:t>Phoca</w:t>
      </w:r>
      <w:proofErr w:type="spellEnd"/>
      <w:r w:rsidRPr="00AC1823">
        <w:rPr>
          <w:i/>
          <w:lang w:val="en-US"/>
        </w:rPr>
        <w:t xml:space="preserve"> </w:t>
      </w:r>
      <w:proofErr w:type="spellStart"/>
      <w:r w:rsidRPr="00AC1823">
        <w:rPr>
          <w:i/>
          <w:lang w:val="en-US"/>
        </w:rPr>
        <w:t>vitulina</w:t>
      </w:r>
      <w:proofErr w:type="spellEnd"/>
      <w:r w:rsidRPr="00AC1823">
        <w:rPr>
          <w:i/>
          <w:lang w:val="en-US"/>
        </w:rPr>
        <w:t>)</w:t>
      </w:r>
      <w:r>
        <w:rPr>
          <w:lang w:val="en-US"/>
        </w:rPr>
        <w:t xml:space="preserve"> for stationary and moving targets of varying contrast. Vision Research</w:t>
      </w:r>
    </w:p>
    <w:p w:rsidR="00AC1823" w:rsidRPr="00AC1823" w:rsidRDefault="00AC1823" w:rsidP="00AC1823">
      <w:pPr>
        <w:pStyle w:val="StandardWeb"/>
      </w:pPr>
      <w:r w:rsidRPr="00B12B5F">
        <w:rPr>
          <w:lang w:val="en-US"/>
        </w:rPr>
        <w:t>HANKE F.D., MOONEY A., JANIK V. (</w:t>
      </w:r>
      <w:r>
        <w:rPr>
          <w:lang w:val="en-US"/>
        </w:rPr>
        <w:t>2024</w:t>
      </w:r>
      <w:r w:rsidRPr="00B12B5F">
        <w:rPr>
          <w:lang w:val="en-US"/>
        </w:rPr>
        <w:t xml:space="preserve">). Sensory physiology in dolphins. In: Hooker S., Feldmann A. (Eds.) The physiology of dolphins. </w:t>
      </w:r>
      <w:r w:rsidRPr="00AC1823">
        <w:t>Elsevier, 193-215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AC1823">
        <w:t>DE VREESE S., SÖRENSEN K., BIOLSI K., FASIK J.I., REIDENBERG J.S., HANKE F.D. (</w:t>
      </w:r>
      <w:r w:rsidR="00AC1823" w:rsidRPr="00AC1823">
        <w:t>2023</w:t>
      </w:r>
      <w:r w:rsidRPr="00AC1823">
        <w:t xml:space="preserve">). </w:t>
      </w:r>
      <w:r w:rsidRPr="00B12B5F">
        <w:rPr>
          <w:lang w:val="en-US"/>
        </w:rPr>
        <w:t>Open questions in marine mammal sensory research. Biology Open</w:t>
      </w:r>
      <w:r w:rsidR="00AC1823">
        <w:rPr>
          <w:lang w:val="en-US"/>
        </w:rPr>
        <w:t xml:space="preserve"> </w:t>
      </w:r>
      <w:proofErr w:type="gramStart"/>
      <w:r w:rsidR="00AC1823">
        <w:rPr>
          <w:lang w:val="en-US"/>
        </w:rPr>
        <w:t>12:bio</w:t>
      </w:r>
      <w:proofErr w:type="gramEnd"/>
      <w:r w:rsidR="00AC1823">
        <w:rPr>
          <w:lang w:val="en-US"/>
        </w:rPr>
        <w:t>059904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AC1823">
        <w:t>SÖRENSEN K., HANKE F.D. (</w:t>
      </w:r>
      <w:r w:rsidR="00AC1823" w:rsidRPr="00AC1823">
        <w:t>2023</w:t>
      </w:r>
      <w:r w:rsidRPr="00AC1823">
        <w:t xml:space="preserve">). </w:t>
      </w:r>
      <w:r w:rsidR="00AC1823">
        <w:rPr>
          <w:lang w:val="en-US"/>
        </w:rPr>
        <w:t>Vision and touch</w:t>
      </w:r>
      <w:r w:rsidRPr="00B12B5F">
        <w:rPr>
          <w:lang w:val="en-US"/>
        </w:rPr>
        <w:t xml:space="preserve"> (Chapter </w:t>
      </w:r>
      <w:r w:rsidR="00AC1823">
        <w:rPr>
          <w:lang w:val="en-US"/>
        </w:rPr>
        <w:t>7</w:t>
      </w:r>
      <w:r w:rsidRPr="00B12B5F">
        <w:rPr>
          <w:lang w:val="en-US"/>
        </w:rPr>
        <w:t xml:space="preserve">). In: </w:t>
      </w:r>
      <w:proofErr w:type="spellStart"/>
      <w:r w:rsidRPr="00B12B5F">
        <w:rPr>
          <w:lang w:val="en-US"/>
        </w:rPr>
        <w:t>Castellini</w:t>
      </w:r>
      <w:proofErr w:type="spellEnd"/>
      <w:r w:rsidRPr="00B12B5F">
        <w:rPr>
          <w:lang w:val="en-US"/>
        </w:rPr>
        <w:t xml:space="preserve">, </w:t>
      </w:r>
      <w:proofErr w:type="spellStart"/>
      <w:r w:rsidRPr="00B12B5F">
        <w:rPr>
          <w:lang w:val="en-US"/>
        </w:rPr>
        <w:t>Melish</w:t>
      </w:r>
      <w:proofErr w:type="spellEnd"/>
      <w:r w:rsidRPr="00B12B5F">
        <w:rPr>
          <w:lang w:val="en-US"/>
        </w:rPr>
        <w:t xml:space="preserve"> (Eds.)</w:t>
      </w:r>
      <w:r w:rsidR="00AC1823">
        <w:rPr>
          <w:lang w:val="en-US"/>
        </w:rPr>
        <w:t xml:space="preserve"> Physiology of m</w:t>
      </w:r>
      <w:r w:rsidRPr="00B12B5F">
        <w:rPr>
          <w:lang w:val="en-US"/>
        </w:rPr>
        <w:t>arine mammal</w:t>
      </w:r>
      <w:r w:rsidR="00AC1823">
        <w:rPr>
          <w:lang w:val="en-US"/>
        </w:rPr>
        <w:t>s</w:t>
      </w:r>
      <w:r w:rsidRPr="00B12B5F">
        <w:rPr>
          <w:lang w:val="en-US"/>
        </w:rPr>
        <w:t xml:space="preserve"> </w:t>
      </w:r>
      <w:r w:rsidR="00AC1823">
        <w:rPr>
          <w:lang w:val="en-US"/>
        </w:rPr>
        <w:t>–</w:t>
      </w:r>
      <w:r w:rsidRPr="00B12B5F">
        <w:rPr>
          <w:lang w:val="en-US"/>
        </w:rPr>
        <w:t xml:space="preserve"> </w:t>
      </w:r>
      <w:r w:rsidR="00AC1823">
        <w:rPr>
          <w:lang w:val="en-US"/>
        </w:rPr>
        <w:t>adaptations to the ocean</w:t>
      </w:r>
      <w:r w:rsidRPr="00B12B5F">
        <w:rPr>
          <w:lang w:val="en-US"/>
        </w:rPr>
        <w:t>. Taylor [&amp;] Francis Group, Boca Raton, FL, USA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AC1823">
        <w:t xml:space="preserve">MAASS E., PFUHL G., MIERSCH L., HANKE F.D. (2022). </w:t>
      </w:r>
      <w:r w:rsidRPr="00B12B5F">
        <w:rPr>
          <w:lang w:val="en-US"/>
        </w:rPr>
        <w:t xml:space="preserve">A harbor seal </w:t>
      </w:r>
      <w:bookmarkStart w:id="0" w:name="_GoBack"/>
      <w:r w:rsidRPr="00180B52">
        <w:rPr>
          <w:i/>
          <w:lang w:val="en-US"/>
        </w:rPr>
        <w:t>(</w:t>
      </w:r>
      <w:proofErr w:type="spellStart"/>
      <w:r w:rsidRPr="00180B52">
        <w:rPr>
          <w:i/>
          <w:lang w:val="en-US"/>
        </w:rPr>
        <w:t>Phoca</w:t>
      </w:r>
      <w:proofErr w:type="spellEnd"/>
      <w:r w:rsidRPr="00180B52">
        <w:rPr>
          <w:i/>
          <w:lang w:val="en-US"/>
        </w:rPr>
        <w:t xml:space="preserve"> </w:t>
      </w:r>
      <w:proofErr w:type="spellStart"/>
      <w:r w:rsidRPr="00180B52">
        <w:rPr>
          <w:i/>
          <w:lang w:val="en-US"/>
        </w:rPr>
        <w:t>vitulina</w:t>
      </w:r>
      <w:proofErr w:type="spellEnd"/>
      <w:r w:rsidRPr="00180B52">
        <w:rPr>
          <w:i/>
          <w:lang w:val="en-US"/>
        </w:rPr>
        <w:t>)</w:t>
      </w:r>
      <w:r w:rsidRPr="00B12B5F">
        <w:rPr>
          <w:lang w:val="en-US"/>
        </w:rPr>
        <w:t xml:space="preserve"> </w:t>
      </w:r>
      <w:bookmarkEnd w:id="0"/>
      <w:r w:rsidRPr="00B12B5F">
        <w:rPr>
          <w:lang w:val="en-US"/>
        </w:rPr>
        <w:t xml:space="preserve">can learn geometrical relations between landmarks. Journal of Experimental Biology 225(24):jeb244544 </w:t>
      </w:r>
      <w:hyperlink r:id="rId4" w:tgtFrame="_blank" w:history="1">
        <w:proofErr w:type="spellStart"/>
        <w:r w:rsidRPr="00B12B5F">
          <w:rPr>
            <w:rStyle w:val="Hyperlink"/>
            <w:lang w:val="en-US"/>
          </w:rPr>
          <w:t>doi</w:t>
        </w:r>
        <w:proofErr w:type="spellEnd"/>
        <w:r w:rsidRPr="00B12B5F">
          <w:rPr>
            <w:rStyle w:val="Hyperlink"/>
            <w:lang w:val="en-US"/>
          </w:rPr>
          <w:t>: 10.1242/jeb.244544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F.D., BIOLSI K.L., HARLEY H.E. (2022). Marine mammal cognition - the strength of flexibility in adapting to marine life. Animal Cognition 25(5):1015-1018 </w:t>
      </w:r>
      <w:hyperlink r:id="rId5" w:history="1">
        <w:proofErr w:type="spellStart"/>
        <w:r w:rsidRPr="00B12B5F">
          <w:rPr>
            <w:rStyle w:val="Hyperlink"/>
            <w:lang w:val="en-US"/>
          </w:rPr>
          <w:t>doi</w:t>
        </w:r>
        <w:proofErr w:type="spellEnd"/>
        <w:r w:rsidRPr="00B12B5F">
          <w:rPr>
            <w:rStyle w:val="Hyperlink"/>
            <w:lang w:val="en-US"/>
          </w:rPr>
          <w:t>: 10.1007/s10071-022-01681-x</w:t>
        </w:r>
      </w:hyperlink>
      <w:r w:rsidRPr="00B12B5F">
        <w:rPr>
          <w:lang w:val="en-US"/>
        </w:rPr>
        <w:t xml:space="preserve"> (Special issue "Marine mammal cognition", Access online)</w:t>
      </w:r>
    </w:p>
    <w:p w:rsidR="00B12B5F" w:rsidRPr="00B12B5F" w:rsidRDefault="00B12B5F" w:rsidP="00B12B5F">
      <w:pPr>
        <w:pStyle w:val="StandardWeb"/>
        <w:ind w:left="708"/>
        <w:rPr>
          <w:lang w:val="en-US"/>
        </w:rPr>
      </w:pPr>
      <w:r w:rsidRPr="00B12B5F">
        <w:rPr>
          <w:lang w:val="en-US"/>
        </w:rPr>
        <w:t xml:space="preserve">Special issue: </w:t>
      </w:r>
      <w:hyperlink r:id="rId6" w:history="1">
        <w:r w:rsidRPr="00B12B5F">
          <w:rPr>
            <w:rStyle w:val="Hyperlink"/>
            <w:lang w:val="en-US"/>
          </w:rPr>
          <w:t>"Cognition in marine mammals: the strength of flexibility in adapting to marine life"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NIESTEROK B., MARTN S., HILDEBRANDT L., DEHNHARDT G., HANKE F.D. (2022). </w:t>
      </w:r>
      <w:r w:rsidRPr="00B12B5F">
        <w:rPr>
          <w:lang w:val="en-US"/>
        </w:rPr>
        <w:t xml:space="preserve">Well-developed spatial reversal learning abilities in 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>. Animal Cognition 25(5):1195-1206 </w:t>
      </w:r>
      <w:hyperlink r:id="rId7" w:history="1">
        <w:r w:rsidRPr="00B12B5F">
          <w:rPr>
            <w:rStyle w:val="Hyperlink"/>
            <w:lang w:val="en-US"/>
          </w:rPr>
          <w:t>doi:10.1007/s10071-022-01651-3</w:t>
        </w:r>
      </w:hyperlink>
      <w:r w:rsidRPr="00B12B5F">
        <w:rPr>
          <w:lang w:val="en-US"/>
        </w:rPr>
        <w:t xml:space="preserve"> (Special issue “Marine mammal cognition”,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ERDSACK N., DEHNHARDT G., HANKE F.D. (2022). </w:t>
      </w:r>
      <w:r w:rsidRPr="00B12B5F">
        <w:rPr>
          <w:lang w:val="en-US"/>
        </w:rPr>
        <w:t xml:space="preserve">Serial visual reversal learning in 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. Animal Cognition 25(5):1183-1193 </w:t>
      </w:r>
      <w:hyperlink r:id="rId8" w:history="1">
        <w:r w:rsidRPr="00B12B5F">
          <w:rPr>
            <w:rStyle w:val="Hyperlink"/>
            <w:lang w:val="en-US"/>
          </w:rPr>
          <w:t>doi:10.1007/s10071-022-01653-1</w:t>
        </w:r>
      </w:hyperlink>
      <w:r w:rsidRPr="00B12B5F">
        <w:rPr>
          <w:lang w:val="en-US"/>
        </w:rPr>
        <w:t>(Special issue “Marine mammal cognition”,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HANKE F.D., REICHMUTH C. (2022). </w:t>
      </w:r>
      <w:r w:rsidRPr="00B12B5F">
        <w:rPr>
          <w:lang w:val="en-US"/>
        </w:rPr>
        <w:t xml:space="preserve">Phocid sensory systems and cognition. In: D. Costa, E. </w:t>
      </w:r>
      <w:proofErr w:type="spellStart"/>
      <w:r w:rsidRPr="00B12B5F">
        <w:rPr>
          <w:lang w:val="en-US"/>
        </w:rPr>
        <w:t>McHuron</w:t>
      </w:r>
      <w:proofErr w:type="spellEnd"/>
      <w:r w:rsidRPr="00B12B5F">
        <w:rPr>
          <w:lang w:val="en-US"/>
        </w:rPr>
        <w:t xml:space="preserve"> (Eds.) Ethology and behavioral ecology of earless or true seals. Springer, Cham, 31-68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MAASS E., HANKE F.D. (2022). How harbor seals encode goals relative to landmarks. Journal of Experimental Biology 225(5):243870 </w:t>
      </w:r>
      <w:hyperlink r:id="rId9" w:history="1">
        <w:r w:rsidRPr="00B12B5F">
          <w:rPr>
            <w:rStyle w:val="Hyperlink"/>
            <w:lang w:val="en-US"/>
          </w:rPr>
          <w:t>doi:10.1242/jeb.243870</w:t>
        </w:r>
      </w:hyperlink>
      <w:r w:rsidRPr="00B12B5F">
        <w:rPr>
          <w:lang w:val="en-US"/>
        </w:rPr>
        <w:t xml:space="preserve"> (Access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REIDENBERG J., HANKE F.D. (2022). Marine mammal sensory systems: special issue overview. The Anatomical Record 305(3): 509-513 </w:t>
      </w:r>
      <w:hyperlink r:id="rId10" w:history="1">
        <w:r w:rsidRPr="00B12B5F">
          <w:rPr>
            <w:rStyle w:val="Hyperlink"/>
            <w:lang w:val="en-US"/>
          </w:rPr>
          <w:t>doi.org/10.1002/ar.24865</w:t>
        </w:r>
      </w:hyperlink>
      <w:r w:rsidRPr="00B12B5F">
        <w:rPr>
          <w:lang w:val="en-US"/>
        </w:rPr>
        <w:t xml:space="preserve"> (Special issue “Sensory systems of marine mammals”, Access online)</w:t>
      </w:r>
    </w:p>
    <w:p w:rsidR="00B12B5F" w:rsidRPr="00B12B5F" w:rsidRDefault="00B12B5F" w:rsidP="00B12B5F">
      <w:pPr>
        <w:pStyle w:val="StandardWeb"/>
        <w:ind w:firstLine="708"/>
        <w:rPr>
          <w:lang w:val="en-US"/>
        </w:rPr>
      </w:pPr>
      <w:r w:rsidRPr="00B12B5F">
        <w:rPr>
          <w:lang w:val="en-US"/>
        </w:rPr>
        <w:t xml:space="preserve">Special issue: </w:t>
      </w:r>
      <w:hyperlink r:id="rId11" w:history="1">
        <w:r w:rsidRPr="00B12B5F">
          <w:rPr>
            <w:rStyle w:val="Hyperlink"/>
            <w:lang w:val="en-US"/>
          </w:rPr>
          <w:t>"Sensory systems of marine mammals"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lastRenderedPageBreak/>
        <w:t>ELDRIDGE S.A., MORTAZAVI F., KETTEN D.R., RICE F.L., WILEY D.N., LYMAN E., REIDENBERG J., HANKE F.D.</w:t>
      </w:r>
      <w:r w:rsidRPr="00B12B5F">
        <w:rPr>
          <w:rStyle w:val="Fett"/>
          <w:lang w:val="en-US"/>
        </w:rPr>
        <w:t>,</w:t>
      </w:r>
      <w:r w:rsidRPr="00B12B5F">
        <w:rPr>
          <w:lang w:val="en-US"/>
        </w:rPr>
        <w:t xml:space="preserve"> </w:t>
      </w:r>
      <w:proofErr w:type="spellStart"/>
      <w:r w:rsidRPr="00B12B5F">
        <w:rPr>
          <w:lang w:val="en-US"/>
        </w:rPr>
        <w:t>DeVREESE</w:t>
      </w:r>
      <w:proofErr w:type="spellEnd"/>
      <w:r w:rsidRPr="00B12B5F">
        <w:rPr>
          <w:lang w:val="en-US"/>
        </w:rPr>
        <w:t xml:space="preserve"> S., </w:t>
      </w:r>
      <w:proofErr w:type="spellStart"/>
      <w:r w:rsidRPr="00B12B5F">
        <w:rPr>
          <w:lang w:val="en-US"/>
        </w:rPr>
        <w:t>McKAY</w:t>
      </w:r>
      <w:proofErr w:type="spellEnd"/>
      <w:r w:rsidRPr="00B12B5F">
        <w:rPr>
          <w:lang w:val="en-US"/>
        </w:rPr>
        <w:t xml:space="preserve"> STROBEL S., ROSENE D. (2022). Specialization of somatosensory innervation in the skin of humpback whales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Megaptera</w:t>
      </w:r>
      <w:proofErr w:type="spellEnd"/>
      <w:r w:rsidRPr="00B12B5F">
        <w:rPr>
          <w:rStyle w:val="Hervorhebung"/>
          <w:lang w:val="en-US"/>
        </w:rPr>
        <w:t xml:space="preserve"> novaeangliae)</w:t>
      </w:r>
      <w:r w:rsidRPr="00B12B5F">
        <w:rPr>
          <w:lang w:val="en-US"/>
        </w:rPr>
        <w:t xml:space="preserve">. The Anatomical Record 305(3): 514-534 </w:t>
      </w:r>
      <w:hyperlink r:id="rId12" w:history="1">
        <w:r w:rsidRPr="00B12B5F">
          <w:rPr>
            <w:rStyle w:val="Hyperlink"/>
            <w:lang w:val="en-US"/>
          </w:rPr>
          <w:t>doi.org/10.1002/ar.24856</w:t>
        </w:r>
      </w:hyperlink>
      <w:r w:rsidRPr="00B12B5F">
        <w:rPr>
          <w:lang w:val="en-US"/>
        </w:rPr>
        <w:t xml:space="preserve"> (Special issue “Sensory systems of marine mammals”,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SPRATTE C., SANDOW L.-M., SCHNERMANN J.S., HANKE F.D. (2021). </w:t>
      </w:r>
      <w:r w:rsidRPr="00B12B5F">
        <w:rPr>
          <w:lang w:val="en-US"/>
        </w:rPr>
        <w:t xml:space="preserve">Single target acuity in the common sunfish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Lepomis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gibbosus</w:t>
      </w:r>
      <w:proofErr w:type="spellEnd"/>
      <w:r w:rsidRPr="00B12B5F">
        <w:rPr>
          <w:rStyle w:val="Hervorhebung"/>
          <w:lang w:val="en-US"/>
        </w:rPr>
        <w:t>).</w:t>
      </w:r>
      <w:r w:rsidRPr="00B12B5F">
        <w:rPr>
          <w:lang w:val="en-US"/>
        </w:rPr>
        <w:t xml:space="preserve"> Journal of Experimental Biology 224(20</w:t>
      </w:r>
      <w:proofErr w:type="gramStart"/>
      <w:r w:rsidRPr="00B12B5F">
        <w:rPr>
          <w:lang w:val="en-US"/>
        </w:rPr>
        <w:t>):jeb</w:t>
      </w:r>
      <w:proofErr w:type="gramEnd"/>
      <w:r w:rsidRPr="00B12B5F">
        <w:rPr>
          <w:lang w:val="en-US"/>
        </w:rPr>
        <w:t>243068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F.D., CHIAO C.-C., [&amp;] OSORIO D. (2021). Editorial: Vision in cephalopods II. Frontiers in Physiology 7:731780 </w:t>
      </w:r>
      <w:hyperlink r:id="rId13" w:history="1">
        <w:r w:rsidRPr="00B12B5F">
          <w:rPr>
            <w:rStyle w:val="Hyperlink"/>
            <w:lang w:val="en-US"/>
          </w:rPr>
          <w:t>doi.org/10.3389/fphys.2021.731780</w:t>
        </w:r>
      </w:hyperlink>
      <w:r w:rsidRPr="00B12B5F">
        <w:rPr>
          <w:lang w:val="en-US"/>
        </w:rPr>
        <w:t xml:space="preserve"> (Editorial for Research Topic "Vision in cephalopods II",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>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>][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>][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 xml:space="preserve">] Research topic: </w:t>
      </w:r>
      <w:hyperlink r:id="rId14" w:history="1">
        <w:r w:rsidRPr="00B12B5F">
          <w:rPr>
            <w:rStyle w:val="Hyperlink"/>
            <w:lang w:val="en-US"/>
          </w:rPr>
          <w:t>"Vision in cephalopods II"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>HANKE F.D., REICHMUTH C., [&amp;] COOK P. (2021). The sensory world of otariids. In: C. Campagna, R. Harcourt (Eds.) Ethology and behavioral ecology of otariids and the odobenid. Springer, Cham, 305-321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>COOK P., REICHMUTH C., [&amp;] HANKE F.D. (2021). The mind of a sea lion. In: C. Campagna, R. Harcourt (Eds.) Ethology and behavioral ecology of otariids and the odobenid. Springer, Cham, 323-345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HEINRICH T., LAPPE A. [&amp;] HANKE F.D. (2021). Beyond the classic sensory systems: Characteristics of the sense of time in 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assessed in a visual temporal discrimination and a bisection task. The Anatomical Record 305(3): 704-714 </w:t>
      </w:r>
      <w:hyperlink r:id="rId15" w:history="1">
        <w:r w:rsidRPr="00B12B5F">
          <w:rPr>
            <w:rStyle w:val="Hyperlink"/>
            <w:lang w:val="en-US"/>
          </w:rPr>
          <w:t>doi.org/10.1002/ar.24715</w:t>
        </w:r>
      </w:hyperlink>
      <w:r w:rsidRPr="00B12B5F">
        <w:rPr>
          <w:lang w:val="en-US"/>
        </w:rPr>
        <w:t xml:space="preserve"> (Special issue "Sensory systems in marine mammals",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BUBLITZ A., DEHNHARDT G. [&amp;] HANKE F.D. (2021). </w:t>
      </w:r>
      <w:r w:rsidRPr="00B12B5F">
        <w:rPr>
          <w:lang w:val="en-US"/>
        </w:rPr>
        <w:t xml:space="preserve">Reversal of a spatial task in the common octopus </w:t>
      </w:r>
      <w:r w:rsidRPr="00B12B5F">
        <w:rPr>
          <w:rStyle w:val="Hervorhebung"/>
          <w:lang w:val="en-US"/>
        </w:rPr>
        <w:t>(Octopus vulgaris)</w:t>
      </w:r>
      <w:r w:rsidRPr="00B12B5F">
        <w:rPr>
          <w:lang w:val="en-US"/>
        </w:rPr>
        <w:t xml:space="preserve">. Frontiers in Behavioral Neuroscience 15:614523 </w:t>
      </w:r>
      <w:hyperlink r:id="rId16" w:history="1">
        <w:r w:rsidRPr="00B12B5F">
          <w:rPr>
            <w:rStyle w:val="Hyperlink"/>
            <w:lang w:val="en-US"/>
          </w:rPr>
          <w:t>doi.org/10.3389/fnbeh.2021.614523</w:t>
        </w:r>
      </w:hyperlink>
      <w:r w:rsidRPr="00B12B5F">
        <w:rPr>
          <w:lang w:val="en-US"/>
        </w:rPr>
        <w:t xml:space="preserve"> (Research Topic "Modern methods in neuroethology",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MAASS E. [&amp;] HANKE F.D. (2021). Distance estimation in reproduction tasks in a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>. Water 13:938[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>]</w:t>
      </w:r>
      <w:hyperlink r:id="rId17" w:history="1">
        <w:r w:rsidRPr="00B12B5F">
          <w:rPr>
            <w:rStyle w:val="Hyperlink"/>
            <w:lang w:val="en-US"/>
          </w:rPr>
          <w:t>doi.org/10.3390/w13070938</w:t>
        </w:r>
      </w:hyperlink>
      <w:r w:rsidRPr="00B12B5F">
        <w:rPr>
          <w:lang w:val="en-US"/>
        </w:rPr>
        <w:t xml:space="preserve"> (Special issue "Marine species on the move", 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SOTO C., KELBER A. [&amp;] HANKE F.D. (2020). The pupillary response of the common octopus </w:t>
      </w:r>
      <w:r w:rsidRPr="00B12B5F">
        <w:rPr>
          <w:rStyle w:val="Hervorhebung"/>
          <w:lang w:val="en-US"/>
        </w:rPr>
        <w:t>(Octopus vulgaris)</w:t>
      </w:r>
      <w:r w:rsidRPr="00B12B5F">
        <w:rPr>
          <w:lang w:val="en-US"/>
        </w:rPr>
        <w:t>. Frontiers in Physiology[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>]</w:t>
      </w:r>
      <w:hyperlink r:id="rId18" w:history="1">
        <w:r w:rsidRPr="00B12B5F">
          <w:rPr>
            <w:rStyle w:val="Hyperlink"/>
            <w:lang w:val="en-US"/>
          </w:rPr>
          <w:t>doi.org/10.3389/fphys.2020.01112</w:t>
        </w:r>
      </w:hyperlink>
      <w:r w:rsidRPr="00B12B5F">
        <w:rPr>
          <w:lang w:val="en-US"/>
        </w:rPr>
        <w:t xml:space="preserve"> (Access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>DE SIO F., HANKE F.D., WARNKE K., MARAZIA C., GALLIGIONI V., FIORITO G., STRAVIDOU I. [&amp;] PONTE G. (2020). E pluribus Octo - Building consensus on standards of care and experimentation in cephalopod research: a historical outlook. Frontiers in Physiology 11:645 </w:t>
      </w:r>
      <w:hyperlink r:id="rId19" w:history="1">
        <w:r w:rsidRPr="00B12B5F">
          <w:rPr>
            <w:rStyle w:val="Hyperlink"/>
            <w:lang w:val="en-US"/>
          </w:rPr>
          <w:t>doi.org/10.3389/fphys.2020.00645</w:t>
        </w:r>
      </w:hyperlink>
      <w:r w:rsidRPr="00B12B5F">
        <w:rPr>
          <w:lang w:val="en-US"/>
        </w:rPr>
        <w:t xml:space="preserve"> (Access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HEINRICH T., RAVIGNANI A. [&amp;] HANKE F.D. (2020). Visual timing abilities of a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and a South African fur seal </w:t>
      </w:r>
      <w:r w:rsidRPr="00B12B5F">
        <w:rPr>
          <w:rStyle w:val="Hervorhebung"/>
          <w:lang w:val="en-US"/>
        </w:rPr>
        <w:t xml:space="preserve">(Arctocephalus </w:t>
      </w:r>
      <w:proofErr w:type="spellStart"/>
      <w:r w:rsidRPr="00B12B5F">
        <w:rPr>
          <w:rStyle w:val="Hervorhebung"/>
          <w:lang w:val="en-US"/>
        </w:rPr>
        <w:t>pusillus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pusillus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for sub- </w:t>
      </w:r>
      <w:r w:rsidRPr="00B12B5F">
        <w:rPr>
          <w:lang w:val="en-US"/>
        </w:rPr>
        <w:lastRenderedPageBreak/>
        <w:t>and supra-second time intervals. Animal Cognition[</w:t>
      </w:r>
      <w:proofErr w:type="spellStart"/>
      <w:r w:rsidRPr="00B12B5F">
        <w:rPr>
          <w:lang w:val="en-US"/>
        </w:rPr>
        <w:t>nbsp</w:t>
      </w:r>
      <w:proofErr w:type="spellEnd"/>
      <w:r w:rsidRPr="00B12B5F">
        <w:rPr>
          <w:lang w:val="en-US"/>
        </w:rPr>
        <w:t>]</w:t>
      </w:r>
      <w:hyperlink r:id="rId20" w:history="1">
        <w:r w:rsidRPr="00B12B5F">
          <w:rPr>
            <w:rStyle w:val="Hyperlink"/>
            <w:lang w:val="en-US"/>
          </w:rPr>
          <w:t>doi.org/10.1007/s10071-020-01390-3</w:t>
        </w:r>
      </w:hyperlink>
      <w:r w:rsidRPr="00B12B5F">
        <w:rPr>
          <w:lang w:val="en-US"/>
        </w:rPr>
        <w:t xml:space="preserve"> (Access online)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 [&amp;] KELBER A. (2020). The eye of the common octopus </w:t>
      </w:r>
      <w:r w:rsidRPr="00B12B5F">
        <w:rPr>
          <w:rStyle w:val="Hervorhebung"/>
          <w:lang w:val="en-US"/>
        </w:rPr>
        <w:t>(Octopus vulgaris)</w:t>
      </w:r>
      <w:r w:rsidRPr="00B12B5F">
        <w:rPr>
          <w:lang w:val="en-US"/>
        </w:rPr>
        <w:t xml:space="preserve">. Frontiers in Physiology 10:1637 </w:t>
      </w:r>
      <w:hyperlink r:id="rId21" w:history="1">
        <w:r w:rsidRPr="00B12B5F">
          <w:rPr>
            <w:rStyle w:val="Hyperlink"/>
            <w:lang w:val="en-US"/>
          </w:rPr>
          <w:t>doi.org/10.3389/fphys.2019.01637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 [&amp;] DEHNHARDT G. (2018). On route with harbor seals - how their senses contribute to orientation, navigation, and foraging. </w:t>
      </w:r>
      <w:proofErr w:type="spellStart"/>
      <w:r w:rsidRPr="00B12B5F">
        <w:rPr>
          <w:lang w:val="en-US"/>
        </w:rPr>
        <w:t>Neuroforum</w:t>
      </w:r>
      <w:proofErr w:type="spellEnd"/>
      <w:r w:rsidRPr="00B12B5F">
        <w:rPr>
          <w:lang w:val="en-US"/>
        </w:rPr>
        <w:t xml:space="preserve"> 24(4):1-15 </w:t>
      </w:r>
      <w:hyperlink r:id="rId22" w:history="1">
        <w:r w:rsidRPr="00B12B5F">
          <w:rPr>
            <w:rStyle w:val="Hyperlink"/>
            <w:lang w:val="en-US"/>
          </w:rPr>
          <w:t>doi.org/10.1515/nf-2018-A012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F.D., [&amp;] OSORIO D. (2018). Editorial: Vision in cephalopods. Frontiers in Physiology 9:18 </w:t>
      </w:r>
      <w:hyperlink r:id="rId23" w:history="1">
        <w:r w:rsidRPr="00B12B5F">
          <w:rPr>
            <w:rStyle w:val="Hyperlink"/>
            <w:lang w:val="en-US"/>
          </w:rPr>
          <w:t>doi.org/10.3389/fphys.2018.00018</w:t>
        </w:r>
      </w:hyperlink>
    </w:p>
    <w:p w:rsidR="00B12B5F" w:rsidRPr="00B12B5F" w:rsidRDefault="00B12B5F" w:rsidP="00B12B5F">
      <w:pPr>
        <w:pStyle w:val="StandardWeb"/>
        <w:ind w:firstLine="708"/>
        <w:rPr>
          <w:lang w:val="en-US"/>
        </w:rPr>
      </w:pPr>
      <w:r w:rsidRPr="00B12B5F">
        <w:rPr>
          <w:lang w:val="en-US"/>
        </w:rPr>
        <w:t xml:space="preserve">Research topic: </w:t>
      </w:r>
      <w:hyperlink r:id="rId24" w:history="1">
        <w:r w:rsidRPr="00B12B5F">
          <w:rPr>
            <w:rStyle w:val="Hyperlink"/>
            <w:lang w:val="en-US"/>
          </w:rPr>
          <w:t>"Vision in cephalopods"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GEURTEN B.R.H, NIESTEROK B., DEHNHARDT G. [&amp;] HANKE F.D. (2017). </w:t>
      </w:r>
      <w:r w:rsidRPr="00B12B5F">
        <w:rPr>
          <w:lang w:val="en-US"/>
        </w:rPr>
        <w:t xml:space="preserve">Saccadic movement strategy in an aquatic species - the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. Journal of Experimental Biology 220:1503-1508 </w:t>
      </w:r>
      <w:hyperlink r:id="rId25" w:history="1">
        <w:r w:rsidRPr="00B12B5F">
          <w:rPr>
            <w:rStyle w:val="Hyperlink"/>
            <w:lang w:val="en-US"/>
          </w:rPr>
          <w:t xml:space="preserve">doi.org/10.1242/jeb.150763 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BUBLITZ A., WEINHOLD S.R., STROBEL S., DEHNHARDT G. [&amp;] HANKE F.D. (2017). Reconsideration of serial visual reversal learning in the common octopus </w:t>
      </w:r>
      <w:r w:rsidRPr="00B12B5F">
        <w:rPr>
          <w:rStyle w:val="Hervorhebung"/>
          <w:lang w:val="en-US"/>
        </w:rPr>
        <w:t>(Octopus vulgaris)</w:t>
      </w:r>
      <w:r w:rsidRPr="00B12B5F">
        <w:rPr>
          <w:lang w:val="en-US"/>
        </w:rPr>
        <w:t xml:space="preserve"> from a methodological perspective. Frontiers in Physiology 8:54 </w:t>
      </w:r>
      <w:hyperlink r:id="rId26" w:history="1">
        <w:r w:rsidRPr="00B12B5F">
          <w:rPr>
            <w:rStyle w:val="Hyperlink"/>
            <w:lang w:val="en-US"/>
          </w:rPr>
          <w:t>doi.org/10.3389/fphys.2017.00054</w:t>
        </w:r>
      </w:hyperlink>
    </w:p>
    <w:p w:rsidR="00B12B5F" w:rsidRDefault="00B12B5F" w:rsidP="00B12B5F">
      <w:pPr>
        <w:pStyle w:val="StandardWeb"/>
      </w:pPr>
      <w:r w:rsidRPr="00B12B5F">
        <w:rPr>
          <w:lang w:val="en-US"/>
        </w:rPr>
        <w:t xml:space="preserve">DEHNHARDT G. [&amp;] HANKE F.D. (2017). Whiskers. In: </w:t>
      </w:r>
      <w:proofErr w:type="spellStart"/>
      <w:r w:rsidRPr="00B12B5F">
        <w:rPr>
          <w:lang w:val="en-US"/>
        </w:rPr>
        <w:t>Thewissen</w:t>
      </w:r>
      <w:proofErr w:type="spellEnd"/>
      <w:r w:rsidRPr="00B12B5F">
        <w:rPr>
          <w:lang w:val="en-US"/>
        </w:rPr>
        <w:t xml:space="preserve">, H. (Ed.) Encyclopedia of Marine Mammals. </w:t>
      </w:r>
      <w:r>
        <w:t>1074-1077</w:t>
      </w:r>
    </w:p>
    <w:p w:rsidR="00B12B5F" w:rsidRDefault="00B12B5F" w:rsidP="00B12B5F">
      <w:pPr>
        <w:pStyle w:val="StandardWeb"/>
      </w:pPr>
      <w:r>
        <w:t xml:space="preserve">HELMER D., GEURTEN B.R.H., DEHNHARDT </w:t>
      </w:r>
      <w:proofErr w:type="gramStart"/>
      <w:r>
        <w:t>G.[</w:t>
      </w:r>
      <w:proofErr w:type="gramEnd"/>
      <w:r>
        <w:t xml:space="preserve">&amp;] HANKE F.D. (2017). </w:t>
      </w:r>
      <w:r w:rsidRPr="00B12B5F">
        <w:rPr>
          <w:lang w:val="en-US"/>
        </w:rPr>
        <w:t xml:space="preserve">Saccadic movement strategy in common cuttlefish </w:t>
      </w:r>
      <w:r w:rsidRPr="00B12B5F">
        <w:rPr>
          <w:rStyle w:val="Hervorhebung"/>
          <w:lang w:val="en-US"/>
        </w:rPr>
        <w:t>(Sepia officinalis)</w:t>
      </w:r>
      <w:r w:rsidRPr="00B12B5F">
        <w:rPr>
          <w:lang w:val="en-US"/>
        </w:rPr>
        <w:t xml:space="preserve">. </w:t>
      </w:r>
      <w:r>
        <w:t xml:space="preserve">Frontiers in </w:t>
      </w:r>
      <w:proofErr w:type="spellStart"/>
      <w:r>
        <w:t>Physiology</w:t>
      </w:r>
      <w:proofErr w:type="spellEnd"/>
      <w:r>
        <w:t xml:space="preserve"> 7:660 </w:t>
      </w:r>
      <w:hyperlink r:id="rId27" w:history="1">
        <w:r>
          <w:rPr>
            <w:rStyle w:val="Hyperlink"/>
          </w:rPr>
          <w:t>doi.org/10.3389/fphys.2016.00660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HEINRICH T., DEHNHARDT G. [&amp;] HANKE F.D. (2016). </w:t>
      </w:r>
      <w:r w:rsidRPr="00B12B5F">
        <w:rPr>
          <w:lang w:val="en-US"/>
        </w:rPr>
        <w:t xml:space="preserve">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are able to time precisely. Animal Cognition 19(6):1133-1142 </w:t>
      </w:r>
      <w:hyperlink r:id="rId28" w:history="1">
        <w:r w:rsidRPr="00B12B5F">
          <w:rPr>
            <w:rStyle w:val="Hyperlink"/>
            <w:lang w:val="en-US"/>
          </w:rPr>
          <w:t>doi:10.1007/s10071-016-1020-3</w:t>
        </w:r>
      </w:hyperlink>
    </w:p>
    <w:p w:rsidR="00B12B5F" w:rsidRPr="00B12B5F" w:rsidRDefault="00B12B5F" w:rsidP="00B12B5F">
      <w:pPr>
        <w:pStyle w:val="StandardWeb"/>
        <w:ind w:firstLine="708"/>
        <w:rPr>
          <w:lang w:val="en-US"/>
        </w:rPr>
      </w:pPr>
      <w:r w:rsidRPr="00B12B5F">
        <w:rPr>
          <w:lang w:val="en-US"/>
        </w:rPr>
        <w:t xml:space="preserve">Scientific American: </w:t>
      </w:r>
      <w:hyperlink r:id="rId29" w:history="1">
        <w:r w:rsidRPr="00B12B5F">
          <w:rPr>
            <w:rStyle w:val="Hyperlink"/>
            <w:lang w:val="en-US"/>
          </w:rPr>
          <w:t>The remarkable timing of seals</w:t>
        </w:r>
      </w:hyperlink>
    </w:p>
    <w:p w:rsidR="00B12B5F" w:rsidRDefault="00B12B5F" w:rsidP="00B12B5F">
      <w:pPr>
        <w:pStyle w:val="StandardWeb"/>
      </w:pPr>
      <w:r>
        <w:t xml:space="preserve">RAVIGNANI A., FITCH W.T., HANKE F.D., HEINRICH T., HURGUTISCH B., KOTZ S.A., SCHARFF C., STOEGER A.S. [&amp;] DE BOER B. (2016). </w:t>
      </w:r>
      <w:r w:rsidRPr="00B12B5F">
        <w:rPr>
          <w:lang w:val="en-US"/>
        </w:rPr>
        <w:t xml:space="preserve">What pinnipeds have to say about human music, speech and evolution of rhythm. </w:t>
      </w:r>
      <w:r>
        <w:t xml:space="preserve">Frontiers in </w:t>
      </w:r>
      <w:proofErr w:type="spellStart"/>
      <w:r>
        <w:t>Neuroscience</w:t>
      </w:r>
      <w:proofErr w:type="spellEnd"/>
      <w:r>
        <w:t xml:space="preserve"> </w:t>
      </w:r>
      <w:hyperlink r:id="rId30" w:history="1">
        <w:r>
          <w:rPr>
            <w:rStyle w:val="Hyperlink"/>
          </w:rPr>
          <w:t>doi.org/10.3389/fnins.2016.00274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WOHLERT D., KRÜGER J., WITT M., SCHMITT O., WREE A., CZECH-DAMAL N., SIEBERT U., FOLKOW L. [&amp;] HANKE F.D. (2016). </w:t>
      </w:r>
      <w:r w:rsidRPr="00B12B5F">
        <w:rPr>
          <w:lang w:val="en-US"/>
        </w:rPr>
        <w:t xml:space="preserve">Comparative morphometric analysis of three cranial nerves in two phocid seals: the hooded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Cystophora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cristata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and the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. The Anatomical Record 299(3):370-378 </w:t>
      </w:r>
      <w:hyperlink r:id="rId31" w:history="1">
        <w:r w:rsidRPr="00B12B5F">
          <w:rPr>
            <w:rStyle w:val="Hyperlink"/>
            <w:lang w:val="en-US"/>
          </w:rPr>
          <w:t>doi.org/10.1002/ar.23298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t xml:space="preserve">HANKE F.D. [&amp;] Dehnhardt G. (2016). Visual and hydrodynamic flow perception (Chapter 13). In: </w:t>
      </w:r>
      <w:proofErr w:type="spellStart"/>
      <w:r w:rsidRPr="00B12B5F">
        <w:rPr>
          <w:lang w:val="en-US"/>
        </w:rPr>
        <w:t>Castellini</w:t>
      </w:r>
      <w:proofErr w:type="spellEnd"/>
      <w:r w:rsidRPr="00B12B5F">
        <w:rPr>
          <w:lang w:val="en-US"/>
        </w:rPr>
        <w:t xml:space="preserve">, </w:t>
      </w:r>
      <w:proofErr w:type="spellStart"/>
      <w:r w:rsidRPr="00B12B5F">
        <w:rPr>
          <w:lang w:val="en-US"/>
        </w:rPr>
        <w:t>Melish</w:t>
      </w:r>
      <w:proofErr w:type="spellEnd"/>
      <w:r w:rsidRPr="00B12B5F">
        <w:rPr>
          <w:lang w:val="en-US"/>
        </w:rPr>
        <w:t xml:space="preserve"> (Eds.) Marine mammal physiology - requisites for ocean living. Taylor [&amp;] Francis, Boca Raton, pp 269-292</w:t>
      </w:r>
    </w:p>
    <w:p w:rsidR="00B12B5F" w:rsidRPr="00B12B5F" w:rsidRDefault="00B12B5F" w:rsidP="00B12B5F">
      <w:pPr>
        <w:pStyle w:val="StandardWeb"/>
        <w:rPr>
          <w:lang w:val="en-US"/>
        </w:rPr>
      </w:pPr>
      <w:r w:rsidRPr="00B12B5F">
        <w:rPr>
          <w:lang w:val="en-US"/>
        </w:rPr>
        <w:lastRenderedPageBreak/>
        <w:t xml:space="preserve">KILIAN M., DEHNHARDT G. [&amp;] HANKE F.D. (2015). How 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pursue schooling herring. Mammalian Biology 80(5):385-389 DOI:10.1016/j.mambio.2015.04.004 </w:t>
      </w:r>
      <w:hyperlink r:id="rId32" w:tgtFrame="_blank" w:tooltip="Persistent link using digital object identifier" w:history="1">
        <w:r w:rsidRPr="00B12B5F">
          <w:rPr>
            <w:rStyle w:val="Hyperlink"/>
            <w:lang w:val="en-US"/>
          </w:rPr>
          <w:t>doi.org/10.1016/j.mambio.2015.04.004</w:t>
        </w:r>
      </w:hyperlink>
    </w:p>
    <w:p w:rsidR="00B12B5F" w:rsidRDefault="00B12B5F" w:rsidP="00B12B5F">
      <w:pPr>
        <w:pStyle w:val="StandardWeb"/>
      </w:pPr>
      <w:r w:rsidRPr="00B12B5F">
        <w:rPr>
          <w:lang w:val="en-US"/>
        </w:rPr>
        <w:t xml:space="preserve">DOHMEN M., PIETRZYK U., WIESE H., RECKFORT J., HANKE F.D., ZILLES K., AMUNTS K. [&amp;] AXER M. (2015). Understanding fiber mixture by simulation in 3D Polarized Light Imaging. </w:t>
      </w:r>
      <w:proofErr w:type="spellStart"/>
      <w:r>
        <w:t>NeuroImage</w:t>
      </w:r>
      <w:proofErr w:type="spellEnd"/>
      <w:r>
        <w:t xml:space="preserve"> 111:464-475 </w:t>
      </w:r>
      <w:hyperlink r:id="rId33" w:tgtFrame="_blank" w:tooltip="Persistent link using digital object identifier" w:history="1">
        <w:r>
          <w:rPr>
            <w:rStyle w:val="Hyperlink"/>
          </w:rPr>
          <w:t>doi.org/10.1016/j.neuroimage.2015.02.020</w:t>
        </w:r>
      </w:hyperlink>
    </w:p>
    <w:p w:rsidR="00B12B5F" w:rsidRDefault="00B12B5F" w:rsidP="00B12B5F">
      <w:pPr>
        <w:pStyle w:val="StandardWeb"/>
      </w:pPr>
      <w:r>
        <w:t xml:space="preserve">WEIFFEN M., MAUCK B., DEHNHARDT G. [&amp;] HANKE F.D. (2014). </w:t>
      </w:r>
      <w:r w:rsidRPr="00B12B5F">
        <w:rPr>
          <w:lang w:val="en-US"/>
        </w:rPr>
        <w:t xml:space="preserve">Sensitivity of a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to coherent visual motion in random dot displays. </w:t>
      </w:r>
      <w:proofErr w:type="spellStart"/>
      <w:r>
        <w:t>SpringerPlus</w:t>
      </w:r>
      <w:proofErr w:type="spellEnd"/>
      <w:r>
        <w:t xml:space="preserve"> 3:688 </w:t>
      </w:r>
      <w:hyperlink r:id="rId34" w:history="1">
        <w:r>
          <w:rPr>
            <w:rStyle w:val="Hyperlink"/>
          </w:rPr>
          <w:t>doi.org/10.1186/2193-1801-3-688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GLÄSER N., MAUCK B., KANDIL F.I., LAPPE M., DEHNHARDT G. [&amp;] HANKE F.D. (2014). </w:t>
      </w:r>
      <w:proofErr w:type="spellStart"/>
      <w:r w:rsidRPr="00B12B5F">
        <w:rPr>
          <w:lang w:val="en-US"/>
        </w:rPr>
        <w:t>Harbour</w:t>
      </w:r>
      <w:proofErr w:type="spellEnd"/>
      <w:r w:rsidRPr="00B12B5F">
        <w:rPr>
          <w:lang w:val="en-US"/>
        </w:rPr>
        <w:t xml:space="preserve">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 can perceive optic flow underwater. </w:t>
      </w:r>
      <w:proofErr w:type="spellStart"/>
      <w:r w:rsidRPr="00B12B5F">
        <w:rPr>
          <w:lang w:val="en-US"/>
        </w:rPr>
        <w:t>PLoS</w:t>
      </w:r>
      <w:proofErr w:type="spellEnd"/>
      <w:r w:rsidRPr="00B12B5F">
        <w:rPr>
          <w:lang w:val="en-US"/>
        </w:rPr>
        <w:t xml:space="preserve"> ONE 9(7</w:t>
      </w:r>
      <w:proofErr w:type="gramStart"/>
      <w:r w:rsidRPr="00B12B5F">
        <w:rPr>
          <w:lang w:val="en-US"/>
        </w:rPr>
        <w:t>):e</w:t>
      </w:r>
      <w:proofErr w:type="gramEnd"/>
      <w:r w:rsidRPr="00B12B5F">
        <w:rPr>
          <w:lang w:val="en-US"/>
        </w:rPr>
        <w:t xml:space="preserve">103555 </w:t>
      </w:r>
      <w:hyperlink r:id="rId35" w:history="1">
        <w:r w:rsidRPr="00B12B5F">
          <w:rPr>
            <w:rStyle w:val="Hyperlink"/>
            <w:lang w:val="en-US"/>
          </w:rPr>
          <w:t>doi.org/10.1371/journal.pone.0103555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SCHOLTYSSEK C., KELBER A., HANKE F. D. [&amp;] DEHNHARDT G. (2013). </w:t>
      </w:r>
      <w:r w:rsidRPr="00B12B5F">
        <w:rPr>
          <w:lang w:val="en-US"/>
        </w:rPr>
        <w:t xml:space="preserve">Same different concept formation in a harbor seal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. Animal Cognition 16(6):915-925 </w:t>
      </w:r>
      <w:hyperlink r:id="rId36" w:history="1">
        <w:r w:rsidRPr="00B12B5F">
          <w:rPr>
            <w:rStyle w:val="Hyperlink"/>
            <w:lang w:val="en-US"/>
          </w:rPr>
          <w:t>doi.org/10.1007/s10071-013-0624-0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 w:rsidRPr="00AC1823">
        <w:rPr>
          <w:lang w:val="en-US"/>
        </w:rPr>
        <w:t xml:space="preserve">HANKE F. D., MIERSCH L., WARRANT E., MITSCHKE F. D. [&amp;] DEHNHARDT G. (2013). </w:t>
      </w:r>
      <w:r w:rsidRPr="00B12B5F">
        <w:rPr>
          <w:lang w:val="en-US"/>
        </w:rPr>
        <w:t xml:space="preserve">Are </w:t>
      </w:r>
      <w:proofErr w:type="spellStart"/>
      <w:r w:rsidRPr="00B12B5F">
        <w:rPr>
          <w:lang w:val="en-US"/>
        </w:rPr>
        <w:t>harbour</w:t>
      </w:r>
      <w:proofErr w:type="spellEnd"/>
      <w:r w:rsidRPr="00B12B5F">
        <w:rPr>
          <w:lang w:val="en-US"/>
        </w:rPr>
        <w:t xml:space="preserve"> seals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 able to perceive and use </w:t>
      </w:r>
      <w:proofErr w:type="spellStart"/>
      <w:r w:rsidRPr="00B12B5F">
        <w:rPr>
          <w:lang w:val="en-US"/>
        </w:rPr>
        <w:t>polarised</w:t>
      </w:r>
      <w:proofErr w:type="spellEnd"/>
      <w:r w:rsidRPr="00B12B5F">
        <w:rPr>
          <w:lang w:val="en-US"/>
        </w:rPr>
        <w:t xml:space="preserve"> light? Journal of Comparative Physiology A 199: 509-519 </w:t>
      </w:r>
      <w:hyperlink r:id="rId37" w:history="1">
        <w:r w:rsidRPr="00B12B5F">
          <w:rPr>
            <w:rStyle w:val="Hyperlink"/>
            <w:lang w:val="en-US"/>
          </w:rPr>
          <w:t>doi.org/10.1007/s00359-012-0762-x</w:t>
        </w:r>
      </w:hyperlink>
    </w:p>
    <w:p w:rsidR="00B12B5F" w:rsidRDefault="00B12B5F" w:rsidP="00B12B5F">
      <w:pPr>
        <w:pStyle w:val="StandardWeb"/>
      </w:pPr>
      <w:r w:rsidRPr="00B12B5F">
        <w:rPr>
          <w:lang w:val="en-US"/>
        </w:rPr>
        <w:t>ERDSACK N., HANKE F. D., DEHNHARDT G. [&amp;] HANKE W. (2012). Control and amount of heat dissipation through thermal windows in harbor seals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). </w:t>
      </w:r>
      <w:r>
        <w:t xml:space="preserve">Journal </w:t>
      </w:r>
      <w:proofErr w:type="spellStart"/>
      <w:r>
        <w:t>of</w:t>
      </w:r>
      <w:proofErr w:type="spellEnd"/>
      <w:r>
        <w:t xml:space="preserve"> Thermal </w:t>
      </w:r>
      <w:proofErr w:type="spellStart"/>
      <w:r>
        <w:t>Biology</w:t>
      </w:r>
      <w:proofErr w:type="spellEnd"/>
      <w:r>
        <w:t xml:space="preserve"> 37 (7): 537–544</w:t>
      </w:r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CZECH-DAMAL N., LIEBSCHNER A., MIERSCH L., KLAUER G., HANKE F. D., MARSHALL C., DEHNHARDT G. [&amp;] HANKE W. (2012). </w:t>
      </w:r>
      <w:r w:rsidRPr="00B12B5F">
        <w:rPr>
          <w:lang w:val="en-US"/>
        </w:rPr>
        <w:t>Electroreception in the Guiana dolphin (</w:t>
      </w:r>
      <w:proofErr w:type="spellStart"/>
      <w:r w:rsidRPr="00B12B5F">
        <w:rPr>
          <w:rStyle w:val="Hervorhebung"/>
          <w:lang w:val="en-US"/>
        </w:rPr>
        <w:t>Sotalia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guianensis</w:t>
      </w:r>
      <w:proofErr w:type="spellEnd"/>
      <w:r w:rsidRPr="00B12B5F">
        <w:rPr>
          <w:lang w:val="en-US"/>
        </w:rPr>
        <w:t xml:space="preserve">). Proceedings of the Royal Society B - Biological Sciences 279: 663-668 </w:t>
      </w:r>
      <w:hyperlink r:id="rId38" w:history="1">
        <w:r w:rsidRPr="00B12B5F">
          <w:rPr>
            <w:rStyle w:val="Hyperlink"/>
            <w:lang w:val="en-US"/>
          </w:rPr>
          <w:t>doi.org/10.1098/rspb.2011.1127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MIERSCH L., HANKE W., WIESKOTTEN S., HANKE F. D., OEFFNER J., LEDER A., BREDE M., WITTE M. [&amp;] DEHNHARDT G. (2011). </w:t>
      </w:r>
      <w:r w:rsidRPr="00B12B5F">
        <w:rPr>
          <w:lang w:val="en-US"/>
        </w:rPr>
        <w:t xml:space="preserve">Flow sensing by pinniped whiskers. Philosophical Transactions of the Royal Society B 366: 3077-3084 </w:t>
      </w:r>
      <w:hyperlink r:id="rId39" w:history="1">
        <w:r w:rsidRPr="00B12B5F">
          <w:rPr>
            <w:rStyle w:val="Hyperlink"/>
            <w:lang w:val="en-US"/>
          </w:rPr>
          <w:t>doi.org/10.1098/rstb.2011.0155</w:t>
        </w:r>
      </w:hyperlink>
      <w:r w:rsidRPr="00B12B5F">
        <w:rPr>
          <w:i/>
          <w:iCs/>
          <w:lang w:val="en-US"/>
        </w:rPr>
        <w:br/>
      </w:r>
      <w:r w:rsidRPr="00B12B5F">
        <w:rPr>
          <w:lang w:val="en-US"/>
        </w:rPr>
        <w:br/>
        <w:t>HANKE F. D., SCHOLTYSSEK C., HANKE W. [&amp;] DEHNHARDT G. (2011). Contrast sensitivity in a harbor seal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). Journal of Comparative Physiology A 197(2): 203-210 </w:t>
      </w:r>
      <w:hyperlink r:id="rId40" w:history="1">
        <w:r w:rsidRPr="00B12B5F">
          <w:rPr>
            <w:rStyle w:val="Hyperlink"/>
            <w:lang w:val="en-US"/>
          </w:rPr>
          <w:t>doi.org/10.1007/s00359-010-0600-y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br/>
        <w:t xml:space="preserve">HANKE W., WITTE M., MIERSCH L., BREDE M., OEFFNER J., MICHAEL M., HANKE F. D., LEDER A. [&amp;] DEHNHARDT G. (2010). Harbor seal vibrissae morphology suppresses vortex-induced vibrations. The Journal of Experimental Biology 213: 2665-2672 </w:t>
      </w:r>
      <w:hyperlink r:id="rId41" w:history="1">
        <w:r w:rsidRPr="00B12B5F">
          <w:rPr>
            <w:rStyle w:val="Hyperlink"/>
            <w:lang w:val="en-US"/>
          </w:rPr>
          <w:t>doi.org/</w:t>
        </w:r>
        <w:r w:rsidRPr="00B12B5F">
          <w:rPr>
            <w:rStyle w:val="highwire-cite-metadata-doi"/>
            <w:color w:val="0000FF"/>
            <w:u w:val="single"/>
            <w:lang w:val="en-US"/>
          </w:rPr>
          <w:t>10.1242/jeb.043216</w:t>
        </w:r>
      </w:hyperlink>
    </w:p>
    <w:p w:rsidR="00B12B5F" w:rsidRPr="00B12B5F" w:rsidRDefault="00B12B5F" w:rsidP="00B12B5F">
      <w:pPr>
        <w:pStyle w:val="StandardWeb"/>
        <w:rPr>
          <w:lang w:val="en-US"/>
        </w:rPr>
      </w:pPr>
      <w:r>
        <w:t xml:space="preserve">HANKE F. D., HANKE W., SCHOLTYSSEK C. [&amp;] DEHNHARDT G. (2009). </w:t>
      </w:r>
      <w:r w:rsidRPr="00B12B5F">
        <w:rPr>
          <w:lang w:val="en-US"/>
        </w:rPr>
        <w:t xml:space="preserve">Basic mechanisms in pinniped vision. Experimental Brain Research 199(3): 299-311 </w:t>
      </w:r>
      <w:hyperlink r:id="rId42" w:history="1">
        <w:r w:rsidRPr="00B12B5F">
          <w:rPr>
            <w:rStyle w:val="Hyperlink"/>
            <w:lang w:val="en-US"/>
          </w:rPr>
          <w:t>doi.org/10.1007/s00221-009-1793-6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lastRenderedPageBreak/>
        <w:br/>
        <w:t>HANKE F. D., PEICHL L. [&amp;] DEHNHARDT G. (2009). Retinal ganglion cell topography in harbor seals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). Brain Behavior and Evolution 74: 102-109 </w:t>
      </w:r>
      <w:hyperlink r:id="rId43" w:history="1">
        <w:r w:rsidRPr="00B12B5F">
          <w:rPr>
            <w:rStyle w:val="Hyperlink"/>
            <w:lang w:val="en-US"/>
          </w:rPr>
          <w:t>doi.org/10.1159/000235612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br/>
        <w:t>HANKE F. D. [&amp;] DEHNHARDT G. (2009). Aerial visual acuity in harbor seals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 as a function of ambient luminance. The Journal of Comparative Physiology A 195(7): 643-650 </w:t>
      </w:r>
      <w:hyperlink r:id="rId44" w:history="1">
        <w:r w:rsidRPr="00B12B5F">
          <w:rPr>
            <w:rStyle w:val="Hyperlink"/>
            <w:lang w:val="en-US"/>
          </w:rPr>
          <w:t>doi.org/10.1007%2Fs00359-009-0439-2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br/>
        <w:t xml:space="preserve">HANKE F. D., KRÖGER R. H. H., SIEBERT U. [&amp;] DEHNHARDT G. (2008). Multifocal lenses in a monochromat: the </w:t>
      </w:r>
      <w:proofErr w:type="spellStart"/>
      <w:r w:rsidRPr="00B12B5F">
        <w:rPr>
          <w:lang w:val="en-US"/>
        </w:rPr>
        <w:t>harbour</w:t>
      </w:r>
      <w:proofErr w:type="spellEnd"/>
      <w:r w:rsidRPr="00B12B5F">
        <w:rPr>
          <w:lang w:val="en-US"/>
        </w:rPr>
        <w:t xml:space="preserve"> seal. The Journal of Experimental Biology 211: 3315-3322 </w:t>
      </w:r>
      <w:hyperlink r:id="rId45" w:history="1">
        <w:r w:rsidRPr="00B12B5F">
          <w:rPr>
            <w:rStyle w:val="Hyperlink"/>
            <w:lang w:val="en-US"/>
          </w:rPr>
          <w:t>doi.org/</w:t>
        </w:r>
        <w:r w:rsidRPr="00B12B5F">
          <w:rPr>
            <w:rStyle w:val="highwire-cite-metadata-doi"/>
            <w:color w:val="0000FF"/>
            <w:u w:val="single"/>
            <w:lang w:val="en-US"/>
          </w:rPr>
          <w:t xml:space="preserve">10.1242/jeb.018747 </w:t>
        </w:r>
      </w:hyperlink>
    </w:p>
    <w:p w:rsidR="004434C8" w:rsidRPr="00B12B5F" w:rsidRDefault="00B12B5F" w:rsidP="00B12B5F">
      <w:pPr>
        <w:pStyle w:val="StandardWeb"/>
        <w:ind w:firstLine="708"/>
      </w:pPr>
      <w:r w:rsidRPr="00B12B5F">
        <w:rPr>
          <w:lang w:val="en-US"/>
        </w:rPr>
        <w:t xml:space="preserve">Inside JEB: </w:t>
      </w:r>
      <w:hyperlink r:id="rId46" w:history="1">
        <w:r w:rsidRPr="00B12B5F">
          <w:rPr>
            <w:rStyle w:val="Hyperlink"/>
            <w:lang w:val="en-US"/>
          </w:rPr>
          <w:t>Multifocal lenses could help seals see underwater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br/>
        <w:t>HANKE F. D., HANKE W., HOFFMANN K.-P. [&amp;] DEHNHARDT G. (2008). Optokinetic nystagmus in harbor seals 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lang w:val="en-US"/>
        </w:rPr>
        <w:t xml:space="preserve">). Vision Research 48: 304-315 </w:t>
      </w:r>
      <w:hyperlink r:id="rId47" w:tgtFrame="_blank" w:tooltip="Persistent link using digital object identifier" w:history="1">
        <w:r w:rsidRPr="00B12B5F">
          <w:rPr>
            <w:rStyle w:val="Hyperlink"/>
            <w:lang w:val="en-US"/>
          </w:rPr>
          <w:t>doi.org/10.1016/j.visres.2007.11.012</w:t>
        </w:r>
      </w:hyperlink>
      <w:r w:rsidRPr="00B12B5F">
        <w:rPr>
          <w:lang w:val="en-US"/>
        </w:rPr>
        <w:br/>
      </w:r>
      <w:r w:rsidRPr="00B12B5F">
        <w:rPr>
          <w:lang w:val="en-US"/>
        </w:rPr>
        <w:br/>
        <w:t xml:space="preserve">HANKE F. D., DEHNHARDT G., SCHAEFFEL F. [&amp;] HANKE W. (2006). Corneal topography, refractive state, and accommodation in harbor seals </w:t>
      </w:r>
      <w:r w:rsidRPr="00B12B5F">
        <w:rPr>
          <w:rStyle w:val="Hervorhebung"/>
          <w:lang w:val="en-US"/>
        </w:rPr>
        <w:t>(</w:t>
      </w:r>
      <w:proofErr w:type="spellStart"/>
      <w:r w:rsidRPr="00B12B5F">
        <w:rPr>
          <w:rStyle w:val="Hervorhebung"/>
          <w:lang w:val="en-US"/>
        </w:rPr>
        <w:t>Phoca</w:t>
      </w:r>
      <w:proofErr w:type="spellEnd"/>
      <w:r w:rsidRPr="00B12B5F">
        <w:rPr>
          <w:rStyle w:val="Hervorhebung"/>
          <w:lang w:val="en-US"/>
        </w:rPr>
        <w:t xml:space="preserve"> </w:t>
      </w:r>
      <w:proofErr w:type="spellStart"/>
      <w:r w:rsidRPr="00B12B5F">
        <w:rPr>
          <w:rStyle w:val="Hervorhebung"/>
          <w:lang w:val="en-US"/>
        </w:rPr>
        <w:t>vitulina</w:t>
      </w:r>
      <w:proofErr w:type="spellEnd"/>
      <w:r w:rsidRPr="00B12B5F">
        <w:rPr>
          <w:rStyle w:val="Hervorhebung"/>
          <w:lang w:val="en-US"/>
        </w:rPr>
        <w:t>)</w:t>
      </w:r>
      <w:r w:rsidRPr="00B12B5F">
        <w:rPr>
          <w:lang w:val="en-US"/>
        </w:rPr>
        <w:t xml:space="preserve">. </w:t>
      </w:r>
      <w:r>
        <w:t xml:space="preserve">Vision Research 46: 837-847 </w:t>
      </w:r>
      <w:hyperlink r:id="rId48" w:tgtFrame="_blank" w:tooltip="Persistent link using digital object identifier" w:history="1">
        <w:r>
          <w:rPr>
            <w:rStyle w:val="Hyperlink"/>
          </w:rPr>
          <w:t>doi.org/10.1016/j.visres.2005.09.019</w:t>
        </w:r>
      </w:hyperlink>
    </w:p>
    <w:sectPr w:rsidR="004434C8" w:rsidRPr="00B12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4B"/>
    <w:rsid w:val="00001363"/>
    <w:rsid w:val="00003CAE"/>
    <w:rsid w:val="00011861"/>
    <w:rsid w:val="00020DD7"/>
    <w:rsid w:val="00021F5F"/>
    <w:rsid w:val="0002229E"/>
    <w:rsid w:val="00023B33"/>
    <w:rsid w:val="0002712B"/>
    <w:rsid w:val="000302CF"/>
    <w:rsid w:val="0003062D"/>
    <w:rsid w:val="000317F4"/>
    <w:rsid w:val="0003303C"/>
    <w:rsid w:val="000332DA"/>
    <w:rsid w:val="00033F4C"/>
    <w:rsid w:val="00034A99"/>
    <w:rsid w:val="0003644F"/>
    <w:rsid w:val="000369A8"/>
    <w:rsid w:val="00036DBE"/>
    <w:rsid w:val="0003756C"/>
    <w:rsid w:val="0003774C"/>
    <w:rsid w:val="00040EFA"/>
    <w:rsid w:val="00041057"/>
    <w:rsid w:val="00041734"/>
    <w:rsid w:val="00041E2F"/>
    <w:rsid w:val="00042E22"/>
    <w:rsid w:val="00043DCD"/>
    <w:rsid w:val="00050F0E"/>
    <w:rsid w:val="00051D80"/>
    <w:rsid w:val="00051E84"/>
    <w:rsid w:val="00051ED2"/>
    <w:rsid w:val="00053287"/>
    <w:rsid w:val="00053313"/>
    <w:rsid w:val="0005353E"/>
    <w:rsid w:val="000547EE"/>
    <w:rsid w:val="0005492D"/>
    <w:rsid w:val="00055926"/>
    <w:rsid w:val="0005667B"/>
    <w:rsid w:val="0005788C"/>
    <w:rsid w:val="00057995"/>
    <w:rsid w:val="00063764"/>
    <w:rsid w:val="00063794"/>
    <w:rsid w:val="00063821"/>
    <w:rsid w:val="00063BED"/>
    <w:rsid w:val="00064747"/>
    <w:rsid w:val="000679A9"/>
    <w:rsid w:val="00070CEB"/>
    <w:rsid w:val="00072ADD"/>
    <w:rsid w:val="00073C3E"/>
    <w:rsid w:val="00073C5A"/>
    <w:rsid w:val="00074D4D"/>
    <w:rsid w:val="0007550D"/>
    <w:rsid w:val="000764F0"/>
    <w:rsid w:val="00076E3B"/>
    <w:rsid w:val="000777EE"/>
    <w:rsid w:val="00077A23"/>
    <w:rsid w:val="00080E0A"/>
    <w:rsid w:val="000818D3"/>
    <w:rsid w:val="0008227A"/>
    <w:rsid w:val="00082573"/>
    <w:rsid w:val="0008421D"/>
    <w:rsid w:val="00084AC9"/>
    <w:rsid w:val="00084EEF"/>
    <w:rsid w:val="00086CCD"/>
    <w:rsid w:val="0009002D"/>
    <w:rsid w:val="000906A6"/>
    <w:rsid w:val="000918C4"/>
    <w:rsid w:val="0009372A"/>
    <w:rsid w:val="00093B0F"/>
    <w:rsid w:val="0009405A"/>
    <w:rsid w:val="000951F4"/>
    <w:rsid w:val="00097AA1"/>
    <w:rsid w:val="00097CA5"/>
    <w:rsid w:val="000A14D6"/>
    <w:rsid w:val="000A17EB"/>
    <w:rsid w:val="000A2426"/>
    <w:rsid w:val="000A263B"/>
    <w:rsid w:val="000A29CD"/>
    <w:rsid w:val="000A331F"/>
    <w:rsid w:val="000A452E"/>
    <w:rsid w:val="000A4DB4"/>
    <w:rsid w:val="000A5359"/>
    <w:rsid w:val="000A5C1D"/>
    <w:rsid w:val="000A6764"/>
    <w:rsid w:val="000A71BA"/>
    <w:rsid w:val="000A75B4"/>
    <w:rsid w:val="000B0B37"/>
    <w:rsid w:val="000B19F9"/>
    <w:rsid w:val="000B1D65"/>
    <w:rsid w:val="000B3AF5"/>
    <w:rsid w:val="000B4890"/>
    <w:rsid w:val="000B5E35"/>
    <w:rsid w:val="000B66F4"/>
    <w:rsid w:val="000B68E2"/>
    <w:rsid w:val="000B703E"/>
    <w:rsid w:val="000B78DA"/>
    <w:rsid w:val="000C23A0"/>
    <w:rsid w:val="000C3A61"/>
    <w:rsid w:val="000C43DD"/>
    <w:rsid w:val="000C747F"/>
    <w:rsid w:val="000D0E75"/>
    <w:rsid w:val="000D0F4F"/>
    <w:rsid w:val="000D139C"/>
    <w:rsid w:val="000D1582"/>
    <w:rsid w:val="000D2564"/>
    <w:rsid w:val="000D546A"/>
    <w:rsid w:val="000D7D36"/>
    <w:rsid w:val="000E1919"/>
    <w:rsid w:val="000E1D91"/>
    <w:rsid w:val="000E2F2A"/>
    <w:rsid w:val="000E3F07"/>
    <w:rsid w:val="000E45B8"/>
    <w:rsid w:val="000E6C07"/>
    <w:rsid w:val="000E724B"/>
    <w:rsid w:val="000E77FE"/>
    <w:rsid w:val="000F08DC"/>
    <w:rsid w:val="000F2AA9"/>
    <w:rsid w:val="000F4263"/>
    <w:rsid w:val="000F4FBA"/>
    <w:rsid w:val="000F5D1F"/>
    <w:rsid w:val="000F66BC"/>
    <w:rsid w:val="000F6EBD"/>
    <w:rsid w:val="00100060"/>
    <w:rsid w:val="00100394"/>
    <w:rsid w:val="00101C0E"/>
    <w:rsid w:val="00101FFF"/>
    <w:rsid w:val="00107726"/>
    <w:rsid w:val="00107D4B"/>
    <w:rsid w:val="0011195F"/>
    <w:rsid w:val="00111D04"/>
    <w:rsid w:val="00112319"/>
    <w:rsid w:val="00112F88"/>
    <w:rsid w:val="00114D01"/>
    <w:rsid w:val="00116D4F"/>
    <w:rsid w:val="00117D14"/>
    <w:rsid w:val="00117F8C"/>
    <w:rsid w:val="00120B8E"/>
    <w:rsid w:val="00121D84"/>
    <w:rsid w:val="0012323C"/>
    <w:rsid w:val="00123A6E"/>
    <w:rsid w:val="0012468E"/>
    <w:rsid w:val="00124E07"/>
    <w:rsid w:val="00126D26"/>
    <w:rsid w:val="00132118"/>
    <w:rsid w:val="00132EA8"/>
    <w:rsid w:val="00133805"/>
    <w:rsid w:val="00133AE8"/>
    <w:rsid w:val="001345AF"/>
    <w:rsid w:val="00135A9B"/>
    <w:rsid w:val="00137145"/>
    <w:rsid w:val="00140EA7"/>
    <w:rsid w:val="0014122F"/>
    <w:rsid w:val="0014281C"/>
    <w:rsid w:val="00142B3A"/>
    <w:rsid w:val="00150716"/>
    <w:rsid w:val="00151F5F"/>
    <w:rsid w:val="0015245D"/>
    <w:rsid w:val="00156535"/>
    <w:rsid w:val="0015684E"/>
    <w:rsid w:val="00156881"/>
    <w:rsid w:val="00157F2E"/>
    <w:rsid w:val="00161180"/>
    <w:rsid w:val="001636CA"/>
    <w:rsid w:val="00166A24"/>
    <w:rsid w:val="00166B36"/>
    <w:rsid w:val="00167D8C"/>
    <w:rsid w:val="00170EC8"/>
    <w:rsid w:val="00172CF9"/>
    <w:rsid w:val="00173024"/>
    <w:rsid w:val="0017366E"/>
    <w:rsid w:val="00175EDE"/>
    <w:rsid w:val="0017643A"/>
    <w:rsid w:val="0017671C"/>
    <w:rsid w:val="00176A5F"/>
    <w:rsid w:val="0017731C"/>
    <w:rsid w:val="0018096C"/>
    <w:rsid w:val="00180B52"/>
    <w:rsid w:val="00181F87"/>
    <w:rsid w:val="001828BE"/>
    <w:rsid w:val="001832DD"/>
    <w:rsid w:val="00183937"/>
    <w:rsid w:val="0018580B"/>
    <w:rsid w:val="00185B50"/>
    <w:rsid w:val="001861A5"/>
    <w:rsid w:val="00186560"/>
    <w:rsid w:val="00187770"/>
    <w:rsid w:val="00190CCD"/>
    <w:rsid w:val="00191E76"/>
    <w:rsid w:val="00191F5D"/>
    <w:rsid w:val="00196D0C"/>
    <w:rsid w:val="00197E3A"/>
    <w:rsid w:val="001A02D1"/>
    <w:rsid w:val="001A1109"/>
    <w:rsid w:val="001A1720"/>
    <w:rsid w:val="001A3985"/>
    <w:rsid w:val="001A39A2"/>
    <w:rsid w:val="001A424B"/>
    <w:rsid w:val="001A47D0"/>
    <w:rsid w:val="001A4A50"/>
    <w:rsid w:val="001A4E10"/>
    <w:rsid w:val="001A65A9"/>
    <w:rsid w:val="001B0DF1"/>
    <w:rsid w:val="001B33F3"/>
    <w:rsid w:val="001B383D"/>
    <w:rsid w:val="001B3E2B"/>
    <w:rsid w:val="001B6EEB"/>
    <w:rsid w:val="001B7EF0"/>
    <w:rsid w:val="001C0C3E"/>
    <w:rsid w:val="001C228B"/>
    <w:rsid w:val="001C3083"/>
    <w:rsid w:val="001C456A"/>
    <w:rsid w:val="001C6403"/>
    <w:rsid w:val="001C6729"/>
    <w:rsid w:val="001C74EA"/>
    <w:rsid w:val="001C75B9"/>
    <w:rsid w:val="001D0E68"/>
    <w:rsid w:val="001D116F"/>
    <w:rsid w:val="001D182E"/>
    <w:rsid w:val="001D40A0"/>
    <w:rsid w:val="001D44DB"/>
    <w:rsid w:val="001D4D1C"/>
    <w:rsid w:val="001D6254"/>
    <w:rsid w:val="001D7520"/>
    <w:rsid w:val="001D7E2B"/>
    <w:rsid w:val="001E1341"/>
    <w:rsid w:val="001E1DC9"/>
    <w:rsid w:val="001E239F"/>
    <w:rsid w:val="001E4446"/>
    <w:rsid w:val="001E5467"/>
    <w:rsid w:val="001E5DEC"/>
    <w:rsid w:val="001E6899"/>
    <w:rsid w:val="001F06B9"/>
    <w:rsid w:val="001F17BC"/>
    <w:rsid w:val="001F1A62"/>
    <w:rsid w:val="001F4637"/>
    <w:rsid w:val="001F4BA7"/>
    <w:rsid w:val="001F6676"/>
    <w:rsid w:val="001F72D1"/>
    <w:rsid w:val="001F72FF"/>
    <w:rsid w:val="00200654"/>
    <w:rsid w:val="00201ACE"/>
    <w:rsid w:val="002021F8"/>
    <w:rsid w:val="00202C60"/>
    <w:rsid w:val="00202D8F"/>
    <w:rsid w:val="00204D6A"/>
    <w:rsid w:val="0020573F"/>
    <w:rsid w:val="002064D2"/>
    <w:rsid w:val="00207131"/>
    <w:rsid w:val="00215193"/>
    <w:rsid w:val="00216265"/>
    <w:rsid w:val="002166FF"/>
    <w:rsid w:val="00217C8D"/>
    <w:rsid w:val="00217D7C"/>
    <w:rsid w:val="0022004E"/>
    <w:rsid w:val="002222B4"/>
    <w:rsid w:val="00222C32"/>
    <w:rsid w:val="0022404F"/>
    <w:rsid w:val="00225276"/>
    <w:rsid w:val="00226794"/>
    <w:rsid w:val="002304E5"/>
    <w:rsid w:val="00230CB6"/>
    <w:rsid w:val="0023161D"/>
    <w:rsid w:val="002317D4"/>
    <w:rsid w:val="00231E9C"/>
    <w:rsid w:val="00232130"/>
    <w:rsid w:val="00233446"/>
    <w:rsid w:val="00233B90"/>
    <w:rsid w:val="00234494"/>
    <w:rsid w:val="002363CB"/>
    <w:rsid w:val="00237053"/>
    <w:rsid w:val="0023736A"/>
    <w:rsid w:val="002373F7"/>
    <w:rsid w:val="00237568"/>
    <w:rsid w:val="00237FC8"/>
    <w:rsid w:val="002418BD"/>
    <w:rsid w:val="002422D1"/>
    <w:rsid w:val="002436EF"/>
    <w:rsid w:val="002450E5"/>
    <w:rsid w:val="00245289"/>
    <w:rsid w:val="00250CFD"/>
    <w:rsid w:val="00254EDF"/>
    <w:rsid w:val="00256750"/>
    <w:rsid w:val="00256B2A"/>
    <w:rsid w:val="00260752"/>
    <w:rsid w:val="002626CB"/>
    <w:rsid w:val="0026727C"/>
    <w:rsid w:val="00267E6E"/>
    <w:rsid w:val="002705D0"/>
    <w:rsid w:val="002714F0"/>
    <w:rsid w:val="0027345A"/>
    <w:rsid w:val="00273A98"/>
    <w:rsid w:val="00275FDB"/>
    <w:rsid w:val="00276C7B"/>
    <w:rsid w:val="00277E08"/>
    <w:rsid w:val="002800E0"/>
    <w:rsid w:val="00281C47"/>
    <w:rsid w:val="00282B0C"/>
    <w:rsid w:val="0028436B"/>
    <w:rsid w:val="00284A61"/>
    <w:rsid w:val="002857AA"/>
    <w:rsid w:val="002857C6"/>
    <w:rsid w:val="002879B6"/>
    <w:rsid w:val="00287FCF"/>
    <w:rsid w:val="00290089"/>
    <w:rsid w:val="002900BB"/>
    <w:rsid w:val="0029047D"/>
    <w:rsid w:val="00290A8F"/>
    <w:rsid w:val="0029172A"/>
    <w:rsid w:val="00292501"/>
    <w:rsid w:val="0029253E"/>
    <w:rsid w:val="00292741"/>
    <w:rsid w:val="00294143"/>
    <w:rsid w:val="002944E2"/>
    <w:rsid w:val="00294E77"/>
    <w:rsid w:val="002969DA"/>
    <w:rsid w:val="002A04E4"/>
    <w:rsid w:val="002A2463"/>
    <w:rsid w:val="002A2E53"/>
    <w:rsid w:val="002A4EAD"/>
    <w:rsid w:val="002A50EB"/>
    <w:rsid w:val="002A631C"/>
    <w:rsid w:val="002A66D0"/>
    <w:rsid w:val="002B03F0"/>
    <w:rsid w:val="002B051F"/>
    <w:rsid w:val="002B1308"/>
    <w:rsid w:val="002B2263"/>
    <w:rsid w:val="002B285A"/>
    <w:rsid w:val="002B32DC"/>
    <w:rsid w:val="002B3F56"/>
    <w:rsid w:val="002B42BA"/>
    <w:rsid w:val="002B5EFA"/>
    <w:rsid w:val="002B70F6"/>
    <w:rsid w:val="002B7321"/>
    <w:rsid w:val="002C138F"/>
    <w:rsid w:val="002C27DF"/>
    <w:rsid w:val="002C43CF"/>
    <w:rsid w:val="002C5C49"/>
    <w:rsid w:val="002C7287"/>
    <w:rsid w:val="002C73AD"/>
    <w:rsid w:val="002D0A65"/>
    <w:rsid w:val="002D13DF"/>
    <w:rsid w:val="002D3E14"/>
    <w:rsid w:val="002D42D7"/>
    <w:rsid w:val="002D4792"/>
    <w:rsid w:val="002E07D8"/>
    <w:rsid w:val="002E086B"/>
    <w:rsid w:val="002E0C59"/>
    <w:rsid w:val="002E143F"/>
    <w:rsid w:val="002E25FA"/>
    <w:rsid w:val="002E2DD9"/>
    <w:rsid w:val="002E3097"/>
    <w:rsid w:val="002E696A"/>
    <w:rsid w:val="002E6F6C"/>
    <w:rsid w:val="002E795F"/>
    <w:rsid w:val="002E7DE0"/>
    <w:rsid w:val="002F0C23"/>
    <w:rsid w:val="002F296B"/>
    <w:rsid w:val="002F5083"/>
    <w:rsid w:val="002F5BA1"/>
    <w:rsid w:val="002F7205"/>
    <w:rsid w:val="002F7A92"/>
    <w:rsid w:val="002F7EB2"/>
    <w:rsid w:val="00300BB5"/>
    <w:rsid w:val="00304A58"/>
    <w:rsid w:val="00312D68"/>
    <w:rsid w:val="00313BE1"/>
    <w:rsid w:val="00314B6A"/>
    <w:rsid w:val="00317644"/>
    <w:rsid w:val="00320112"/>
    <w:rsid w:val="00322CFA"/>
    <w:rsid w:val="0032444B"/>
    <w:rsid w:val="003253E5"/>
    <w:rsid w:val="00325736"/>
    <w:rsid w:val="00326C1C"/>
    <w:rsid w:val="00326DDE"/>
    <w:rsid w:val="00332E73"/>
    <w:rsid w:val="00334967"/>
    <w:rsid w:val="003351DE"/>
    <w:rsid w:val="0033573C"/>
    <w:rsid w:val="00341322"/>
    <w:rsid w:val="003416B2"/>
    <w:rsid w:val="00341D7C"/>
    <w:rsid w:val="00341D81"/>
    <w:rsid w:val="00342114"/>
    <w:rsid w:val="00342266"/>
    <w:rsid w:val="00342D00"/>
    <w:rsid w:val="00344012"/>
    <w:rsid w:val="0034440A"/>
    <w:rsid w:val="00344C4C"/>
    <w:rsid w:val="0034532A"/>
    <w:rsid w:val="00345E44"/>
    <w:rsid w:val="00347D55"/>
    <w:rsid w:val="00351671"/>
    <w:rsid w:val="00351758"/>
    <w:rsid w:val="00351AB8"/>
    <w:rsid w:val="003530EF"/>
    <w:rsid w:val="00356311"/>
    <w:rsid w:val="00357E62"/>
    <w:rsid w:val="00357FBE"/>
    <w:rsid w:val="00360DCB"/>
    <w:rsid w:val="00362177"/>
    <w:rsid w:val="00362C64"/>
    <w:rsid w:val="00363DC1"/>
    <w:rsid w:val="00364996"/>
    <w:rsid w:val="00364F51"/>
    <w:rsid w:val="0037135A"/>
    <w:rsid w:val="00371665"/>
    <w:rsid w:val="00371F2A"/>
    <w:rsid w:val="00373355"/>
    <w:rsid w:val="003746A9"/>
    <w:rsid w:val="00374CA0"/>
    <w:rsid w:val="003750D9"/>
    <w:rsid w:val="003758ED"/>
    <w:rsid w:val="003760A3"/>
    <w:rsid w:val="00376702"/>
    <w:rsid w:val="003772E5"/>
    <w:rsid w:val="00377558"/>
    <w:rsid w:val="00377C1C"/>
    <w:rsid w:val="00380524"/>
    <w:rsid w:val="00381756"/>
    <w:rsid w:val="003822D4"/>
    <w:rsid w:val="003826B8"/>
    <w:rsid w:val="00382CF1"/>
    <w:rsid w:val="00385D54"/>
    <w:rsid w:val="00385EE0"/>
    <w:rsid w:val="00386359"/>
    <w:rsid w:val="00386367"/>
    <w:rsid w:val="00386422"/>
    <w:rsid w:val="003864CD"/>
    <w:rsid w:val="00394D2E"/>
    <w:rsid w:val="003951A4"/>
    <w:rsid w:val="00395C08"/>
    <w:rsid w:val="00396698"/>
    <w:rsid w:val="00396A8A"/>
    <w:rsid w:val="00397043"/>
    <w:rsid w:val="0039741D"/>
    <w:rsid w:val="00397A4C"/>
    <w:rsid w:val="00397B0F"/>
    <w:rsid w:val="003A05FC"/>
    <w:rsid w:val="003A0FCE"/>
    <w:rsid w:val="003A1066"/>
    <w:rsid w:val="003A114B"/>
    <w:rsid w:val="003A2542"/>
    <w:rsid w:val="003A27A4"/>
    <w:rsid w:val="003A30B1"/>
    <w:rsid w:val="003A4AFA"/>
    <w:rsid w:val="003A51EE"/>
    <w:rsid w:val="003A69DA"/>
    <w:rsid w:val="003A6CB1"/>
    <w:rsid w:val="003B1BF0"/>
    <w:rsid w:val="003B34BD"/>
    <w:rsid w:val="003B5D12"/>
    <w:rsid w:val="003B6F82"/>
    <w:rsid w:val="003C068D"/>
    <w:rsid w:val="003C1457"/>
    <w:rsid w:val="003C1AAA"/>
    <w:rsid w:val="003C1F63"/>
    <w:rsid w:val="003C2153"/>
    <w:rsid w:val="003C4DFB"/>
    <w:rsid w:val="003C52EA"/>
    <w:rsid w:val="003C7450"/>
    <w:rsid w:val="003C7F17"/>
    <w:rsid w:val="003D1F15"/>
    <w:rsid w:val="003D2AE7"/>
    <w:rsid w:val="003D372F"/>
    <w:rsid w:val="003D56DF"/>
    <w:rsid w:val="003D5C8A"/>
    <w:rsid w:val="003D5CF3"/>
    <w:rsid w:val="003D6A73"/>
    <w:rsid w:val="003D7B11"/>
    <w:rsid w:val="003E009C"/>
    <w:rsid w:val="003E0449"/>
    <w:rsid w:val="003E1710"/>
    <w:rsid w:val="003E2F63"/>
    <w:rsid w:val="003E4816"/>
    <w:rsid w:val="003E497C"/>
    <w:rsid w:val="003E520E"/>
    <w:rsid w:val="003E78DC"/>
    <w:rsid w:val="003E7DBE"/>
    <w:rsid w:val="003E7F42"/>
    <w:rsid w:val="003F0E9C"/>
    <w:rsid w:val="003F18DC"/>
    <w:rsid w:val="003F18EB"/>
    <w:rsid w:val="003F26BE"/>
    <w:rsid w:val="003F3173"/>
    <w:rsid w:val="003F3B81"/>
    <w:rsid w:val="003F41F8"/>
    <w:rsid w:val="003F4A93"/>
    <w:rsid w:val="003F64BF"/>
    <w:rsid w:val="003F676D"/>
    <w:rsid w:val="003F7177"/>
    <w:rsid w:val="003F7A8D"/>
    <w:rsid w:val="004002C0"/>
    <w:rsid w:val="00400E9E"/>
    <w:rsid w:val="00400EA6"/>
    <w:rsid w:val="004024D2"/>
    <w:rsid w:val="004033E2"/>
    <w:rsid w:val="004045B0"/>
    <w:rsid w:val="00405F97"/>
    <w:rsid w:val="004068C8"/>
    <w:rsid w:val="00407736"/>
    <w:rsid w:val="00410515"/>
    <w:rsid w:val="00411180"/>
    <w:rsid w:val="004118BD"/>
    <w:rsid w:val="00412D1E"/>
    <w:rsid w:val="00412D95"/>
    <w:rsid w:val="004144B1"/>
    <w:rsid w:val="00415DE4"/>
    <w:rsid w:val="004177AD"/>
    <w:rsid w:val="00420D29"/>
    <w:rsid w:val="00420E81"/>
    <w:rsid w:val="004220B0"/>
    <w:rsid w:val="00423C88"/>
    <w:rsid w:val="00427413"/>
    <w:rsid w:val="00427684"/>
    <w:rsid w:val="00434955"/>
    <w:rsid w:val="004355EC"/>
    <w:rsid w:val="00435708"/>
    <w:rsid w:val="00435B24"/>
    <w:rsid w:val="0043611B"/>
    <w:rsid w:val="004365BF"/>
    <w:rsid w:val="004367B7"/>
    <w:rsid w:val="004403CA"/>
    <w:rsid w:val="0044286E"/>
    <w:rsid w:val="00443213"/>
    <w:rsid w:val="004434C8"/>
    <w:rsid w:val="00443F4B"/>
    <w:rsid w:val="00446A8A"/>
    <w:rsid w:val="0045050F"/>
    <w:rsid w:val="00450840"/>
    <w:rsid w:val="00450F6B"/>
    <w:rsid w:val="00452378"/>
    <w:rsid w:val="0045270E"/>
    <w:rsid w:val="0045374A"/>
    <w:rsid w:val="00455077"/>
    <w:rsid w:val="0045574D"/>
    <w:rsid w:val="00457664"/>
    <w:rsid w:val="00460DA1"/>
    <w:rsid w:val="00460E7E"/>
    <w:rsid w:val="00460E7F"/>
    <w:rsid w:val="004632D0"/>
    <w:rsid w:val="004636B3"/>
    <w:rsid w:val="00464655"/>
    <w:rsid w:val="004651F8"/>
    <w:rsid w:val="004656FE"/>
    <w:rsid w:val="00467E9D"/>
    <w:rsid w:val="00471BBC"/>
    <w:rsid w:val="00472C6C"/>
    <w:rsid w:val="0047367A"/>
    <w:rsid w:val="00473C86"/>
    <w:rsid w:val="00473CA2"/>
    <w:rsid w:val="00474D22"/>
    <w:rsid w:val="00474E7B"/>
    <w:rsid w:val="004806E1"/>
    <w:rsid w:val="00480875"/>
    <w:rsid w:val="00480B4A"/>
    <w:rsid w:val="00482139"/>
    <w:rsid w:val="00485EEF"/>
    <w:rsid w:val="00486934"/>
    <w:rsid w:val="004873D4"/>
    <w:rsid w:val="004879F9"/>
    <w:rsid w:val="00487F0A"/>
    <w:rsid w:val="00490D50"/>
    <w:rsid w:val="00491470"/>
    <w:rsid w:val="00493037"/>
    <w:rsid w:val="00494CC5"/>
    <w:rsid w:val="00495C65"/>
    <w:rsid w:val="00496048"/>
    <w:rsid w:val="00496FE9"/>
    <w:rsid w:val="004972A5"/>
    <w:rsid w:val="004A2937"/>
    <w:rsid w:val="004A2FFE"/>
    <w:rsid w:val="004A31AA"/>
    <w:rsid w:val="004A4222"/>
    <w:rsid w:val="004A5EFC"/>
    <w:rsid w:val="004A73D5"/>
    <w:rsid w:val="004A7C60"/>
    <w:rsid w:val="004B0310"/>
    <w:rsid w:val="004B1DF0"/>
    <w:rsid w:val="004B38BE"/>
    <w:rsid w:val="004B3A2C"/>
    <w:rsid w:val="004B423A"/>
    <w:rsid w:val="004B67CC"/>
    <w:rsid w:val="004B7A2F"/>
    <w:rsid w:val="004C02D9"/>
    <w:rsid w:val="004C1364"/>
    <w:rsid w:val="004C1CBB"/>
    <w:rsid w:val="004C3282"/>
    <w:rsid w:val="004C4B1B"/>
    <w:rsid w:val="004C5D9D"/>
    <w:rsid w:val="004C7699"/>
    <w:rsid w:val="004C79B2"/>
    <w:rsid w:val="004D07F5"/>
    <w:rsid w:val="004D22A8"/>
    <w:rsid w:val="004D2619"/>
    <w:rsid w:val="004D46BE"/>
    <w:rsid w:val="004D61EA"/>
    <w:rsid w:val="004D70C2"/>
    <w:rsid w:val="004D7C7A"/>
    <w:rsid w:val="004D7C8A"/>
    <w:rsid w:val="004E057A"/>
    <w:rsid w:val="004E1CB0"/>
    <w:rsid w:val="004E78BA"/>
    <w:rsid w:val="004F09CE"/>
    <w:rsid w:val="004F2D95"/>
    <w:rsid w:val="004F4617"/>
    <w:rsid w:val="005002C6"/>
    <w:rsid w:val="00501795"/>
    <w:rsid w:val="00504730"/>
    <w:rsid w:val="005053EB"/>
    <w:rsid w:val="005067D7"/>
    <w:rsid w:val="00506E7B"/>
    <w:rsid w:val="00507343"/>
    <w:rsid w:val="00511F78"/>
    <w:rsid w:val="00512A40"/>
    <w:rsid w:val="00513D45"/>
    <w:rsid w:val="0051403E"/>
    <w:rsid w:val="005150E5"/>
    <w:rsid w:val="00516159"/>
    <w:rsid w:val="00520702"/>
    <w:rsid w:val="005210C5"/>
    <w:rsid w:val="005220EC"/>
    <w:rsid w:val="005235E4"/>
    <w:rsid w:val="00523CD3"/>
    <w:rsid w:val="0052428E"/>
    <w:rsid w:val="00524979"/>
    <w:rsid w:val="00524B8D"/>
    <w:rsid w:val="005263F8"/>
    <w:rsid w:val="00530A79"/>
    <w:rsid w:val="00531337"/>
    <w:rsid w:val="00531501"/>
    <w:rsid w:val="00533049"/>
    <w:rsid w:val="00534C6B"/>
    <w:rsid w:val="005365CD"/>
    <w:rsid w:val="00536869"/>
    <w:rsid w:val="005377A0"/>
    <w:rsid w:val="005406B5"/>
    <w:rsid w:val="00540805"/>
    <w:rsid w:val="00540AA8"/>
    <w:rsid w:val="0054274B"/>
    <w:rsid w:val="00542B4A"/>
    <w:rsid w:val="00542BB3"/>
    <w:rsid w:val="005435A2"/>
    <w:rsid w:val="00545ACD"/>
    <w:rsid w:val="00550BB1"/>
    <w:rsid w:val="0055134C"/>
    <w:rsid w:val="0055162C"/>
    <w:rsid w:val="00552BB9"/>
    <w:rsid w:val="0055357F"/>
    <w:rsid w:val="0055394F"/>
    <w:rsid w:val="00554578"/>
    <w:rsid w:val="00554ABD"/>
    <w:rsid w:val="0055713D"/>
    <w:rsid w:val="0056107A"/>
    <w:rsid w:val="0056127F"/>
    <w:rsid w:val="00561A08"/>
    <w:rsid w:val="0056708D"/>
    <w:rsid w:val="00567269"/>
    <w:rsid w:val="00567B10"/>
    <w:rsid w:val="00567D37"/>
    <w:rsid w:val="00570340"/>
    <w:rsid w:val="00570627"/>
    <w:rsid w:val="005715AD"/>
    <w:rsid w:val="00571F6F"/>
    <w:rsid w:val="00572D30"/>
    <w:rsid w:val="00574750"/>
    <w:rsid w:val="0057495B"/>
    <w:rsid w:val="00575680"/>
    <w:rsid w:val="00576DED"/>
    <w:rsid w:val="00580ECF"/>
    <w:rsid w:val="0058400E"/>
    <w:rsid w:val="0058426D"/>
    <w:rsid w:val="005844D0"/>
    <w:rsid w:val="00586408"/>
    <w:rsid w:val="0058667F"/>
    <w:rsid w:val="00590EE0"/>
    <w:rsid w:val="0059143A"/>
    <w:rsid w:val="00591862"/>
    <w:rsid w:val="00594348"/>
    <w:rsid w:val="005955B8"/>
    <w:rsid w:val="005A017E"/>
    <w:rsid w:val="005A0980"/>
    <w:rsid w:val="005A1099"/>
    <w:rsid w:val="005A452D"/>
    <w:rsid w:val="005A4A7E"/>
    <w:rsid w:val="005A6B19"/>
    <w:rsid w:val="005A7AD2"/>
    <w:rsid w:val="005B1B83"/>
    <w:rsid w:val="005B4488"/>
    <w:rsid w:val="005B5B74"/>
    <w:rsid w:val="005B62CB"/>
    <w:rsid w:val="005B6A30"/>
    <w:rsid w:val="005C0075"/>
    <w:rsid w:val="005C059F"/>
    <w:rsid w:val="005C16C7"/>
    <w:rsid w:val="005C295B"/>
    <w:rsid w:val="005C3A4E"/>
    <w:rsid w:val="005C40D3"/>
    <w:rsid w:val="005C6CC8"/>
    <w:rsid w:val="005D0C9B"/>
    <w:rsid w:val="005D1040"/>
    <w:rsid w:val="005D11E5"/>
    <w:rsid w:val="005D2147"/>
    <w:rsid w:val="005D384F"/>
    <w:rsid w:val="005D3C34"/>
    <w:rsid w:val="005D4345"/>
    <w:rsid w:val="005D55D6"/>
    <w:rsid w:val="005D5BD9"/>
    <w:rsid w:val="005D7499"/>
    <w:rsid w:val="005D7558"/>
    <w:rsid w:val="005E0631"/>
    <w:rsid w:val="005E08B8"/>
    <w:rsid w:val="005E116E"/>
    <w:rsid w:val="005E1A45"/>
    <w:rsid w:val="005E2357"/>
    <w:rsid w:val="005E55A2"/>
    <w:rsid w:val="005E5666"/>
    <w:rsid w:val="005F1206"/>
    <w:rsid w:val="005F2987"/>
    <w:rsid w:val="005F2B0A"/>
    <w:rsid w:val="005F36FE"/>
    <w:rsid w:val="005F3DD3"/>
    <w:rsid w:val="005F56FD"/>
    <w:rsid w:val="005F592F"/>
    <w:rsid w:val="005F5A28"/>
    <w:rsid w:val="005F6B7B"/>
    <w:rsid w:val="005F71CE"/>
    <w:rsid w:val="006013E3"/>
    <w:rsid w:val="00601885"/>
    <w:rsid w:val="00603B90"/>
    <w:rsid w:val="00603EC3"/>
    <w:rsid w:val="00604F20"/>
    <w:rsid w:val="00605BED"/>
    <w:rsid w:val="00605EAA"/>
    <w:rsid w:val="0060661F"/>
    <w:rsid w:val="00606913"/>
    <w:rsid w:val="006133E4"/>
    <w:rsid w:val="00613C76"/>
    <w:rsid w:val="00614A2D"/>
    <w:rsid w:val="00614E64"/>
    <w:rsid w:val="0061628B"/>
    <w:rsid w:val="0061677C"/>
    <w:rsid w:val="006167CB"/>
    <w:rsid w:val="00617C00"/>
    <w:rsid w:val="00617C67"/>
    <w:rsid w:val="0062091B"/>
    <w:rsid w:val="006209A6"/>
    <w:rsid w:val="00620D38"/>
    <w:rsid w:val="0062233F"/>
    <w:rsid w:val="00622EBC"/>
    <w:rsid w:val="00624207"/>
    <w:rsid w:val="00624317"/>
    <w:rsid w:val="00624582"/>
    <w:rsid w:val="00624E30"/>
    <w:rsid w:val="006273DE"/>
    <w:rsid w:val="00627523"/>
    <w:rsid w:val="00630011"/>
    <w:rsid w:val="00630891"/>
    <w:rsid w:val="00630897"/>
    <w:rsid w:val="006311F4"/>
    <w:rsid w:val="006319A5"/>
    <w:rsid w:val="00631B26"/>
    <w:rsid w:val="00633564"/>
    <w:rsid w:val="00633803"/>
    <w:rsid w:val="00634A3C"/>
    <w:rsid w:val="00634F8F"/>
    <w:rsid w:val="00636514"/>
    <w:rsid w:val="00636DB3"/>
    <w:rsid w:val="0064010F"/>
    <w:rsid w:val="006416AD"/>
    <w:rsid w:val="006428BB"/>
    <w:rsid w:val="00642E91"/>
    <w:rsid w:val="00644CBE"/>
    <w:rsid w:val="00645271"/>
    <w:rsid w:val="006466E6"/>
    <w:rsid w:val="00650889"/>
    <w:rsid w:val="006516F8"/>
    <w:rsid w:val="00651E29"/>
    <w:rsid w:val="006530B5"/>
    <w:rsid w:val="006530D4"/>
    <w:rsid w:val="00653BB5"/>
    <w:rsid w:val="00655EB2"/>
    <w:rsid w:val="00656DD1"/>
    <w:rsid w:val="00657A22"/>
    <w:rsid w:val="00660331"/>
    <w:rsid w:val="00661933"/>
    <w:rsid w:val="00661BED"/>
    <w:rsid w:val="00663ABA"/>
    <w:rsid w:val="006652CB"/>
    <w:rsid w:val="0066644A"/>
    <w:rsid w:val="00666C92"/>
    <w:rsid w:val="00667620"/>
    <w:rsid w:val="0067369B"/>
    <w:rsid w:val="006764DD"/>
    <w:rsid w:val="0068022E"/>
    <w:rsid w:val="006820B6"/>
    <w:rsid w:val="00682D3A"/>
    <w:rsid w:val="00682D59"/>
    <w:rsid w:val="006904FC"/>
    <w:rsid w:val="00690C2B"/>
    <w:rsid w:val="006911DE"/>
    <w:rsid w:val="00692B63"/>
    <w:rsid w:val="006937C2"/>
    <w:rsid w:val="00697900"/>
    <w:rsid w:val="00697E53"/>
    <w:rsid w:val="006A10E7"/>
    <w:rsid w:val="006A194A"/>
    <w:rsid w:val="006A2E4B"/>
    <w:rsid w:val="006A401E"/>
    <w:rsid w:val="006A41B1"/>
    <w:rsid w:val="006A5B64"/>
    <w:rsid w:val="006A6B7D"/>
    <w:rsid w:val="006A7B6F"/>
    <w:rsid w:val="006A7FE5"/>
    <w:rsid w:val="006B016B"/>
    <w:rsid w:val="006B1D5A"/>
    <w:rsid w:val="006B30A1"/>
    <w:rsid w:val="006B3757"/>
    <w:rsid w:val="006B5266"/>
    <w:rsid w:val="006B6DF7"/>
    <w:rsid w:val="006B7F25"/>
    <w:rsid w:val="006C0FF8"/>
    <w:rsid w:val="006C1EF7"/>
    <w:rsid w:val="006C4053"/>
    <w:rsid w:val="006C5DBF"/>
    <w:rsid w:val="006C68C2"/>
    <w:rsid w:val="006D024C"/>
    <w:rsid w:val="006D0B7C"/>
    <w:rsid w:val="006D112C"/>
    <w:rsid w:val="006D1C38"/>
    <w:rsid w:val="006D2E3E"/>
    <w:rsid w:val="006D34F1"/>
    <w:rsid w:val="006D45F8"/>
    <w:rsid w:val="006D4AE4"/>
    <w:rsid w:val="006D5DAE"/>
    <w:rsid w:val="006E0746"/>
    <w:rsid w:val="006E0DDF"/>
    <w:rsid w:val="006E20D9"/>
    <w:rsid w:val="006E3C95"/>
    <w:rsid w:val="006E3E23"/>
    <w:rsid w:val="006E4899"/>
    <w:rsid w:val="006E4D90"/>
    <w:rsid w:val="006E544C"/>
    <w:rsid w:val="006E6120"/>
    <w:rsid w:val="006E6699"/>
    <w:rsid w:val="006E6D62"/>
    <w:rsid w:val="006E744D"/>
    <w:rsid w:val="006F0BEB"/>
    <w:rsid w:val="006F16D7"/>
    <w:rsid w:val="006F2F3F"/>
    <w:rsid w:val="006F4828"/>
    <w:rsid w:val="006F555E"/>
    <w:rsid w:val="006F5E43"/>
    <w:rsid w:val="006F6BF0"/>
    <w:rsid w:val="00700AD8"/>
    <w:rsid w:val="00702A32"/>
    <w:rsid w:val="00702E83"/>
    <w:rsid w:val="00703008"/>
    <w:rsid w:val="00703615"/>
    <w:rsid w:val="00703698"/>
    <w:rsid w:val="007048C1"/>
    <w:rsid w:val="00711647"/>
    <w:rsid w:val="00712612"/>
    <w:rsid w:val="00712CF6"/>
    <w:rsid w:val="00712D40"/>
    <w:rsid w:val="007140F8"/>
    <w:rsid w:val="007149C0"/>
    <w:rsid w:val="00716A07"/>
    <w:rsid w:val="007178A2"/>
    <w:rsid w:val="00720131"/>
    <w:rsid w:val="007203AF"/>
    <w:rsid w:val="007218F8"/>
    <w:rsid w:val="00722893"/>
    <w:rsid w:val="0072332D"/>
    <w:rsid w:val="007241F8"/>
    <w:rsid w:val="00724C10"/>
    <w:rsid w:val="00725628"/>
    <w:rsid w:val="00731069"/>
    <w:rsid w:val="007314FF"/>
    <w:rsid w:val="007317AF"/>
    <w:rsid w:val="00731F4B"/>
    <w:rsid w:val="00732BE5"/>
    <w:rsid w:val="00733AB8"/>
    <w:rsid w:val="007346F2"/>
    <w:rsid w:val="00734831"/>
    <w:rsid w:val="00735349"/>
    <w:rsid w:val="007360E4"/>
    <w:rsid w:val="00737957"/>
    <w:rsid w:val="0074004D"/>
    <w:rsid w:val="007402FD"/>
    <w:rsid w:val="00740988"/>
    <w:rsid w:val="00740B47"/>
    <w:rsid w:val="00741116"/>
    <w:rsid w:val="0074138A"/>
    <w:rsid w:val="007432F5"/>
    <w:rsid w:val="00745D2E"/>
    <w:rsid w:val="00751399"/>
    <w:rsid w:val="00753223"/>
    <w:rsid w:val="007537D5"/>
    <w:rsid w:val="007539A7"/>
    <w:rsid w:val="00753CC1"/>
    <w:rsid w:val="00755045"/>
    <w:rsid w:val="00756EEE"/>
    <w:rsid w:val="00762923"/>
    <w:rsid w:val="00763639"/>
    <w:rsid w:val="00764F35"/>
    <w:rsid w:val="00765521"/>
    <w:rsid w:val="007658F4"/>
    <w:rsid w:val="00766216"/>
    <w:rsid w:val="00766F62"/>
    <w:rsid w:val="00770228"/>
    <w:rsid w:val="007704D0"/>
    <w:rsid w:val="00771DAB"/>
    <w:rsid w:val="0077216F"/>
    <w:rsid w:val="00772725"/>
    <w:rsid w:val="007731E0"/>
    <w:rsid w:val="00774E59"/>
    <w:rsid w:val="0077585E"/>
    <w:rsid w:val="00775E8E"/>
    <w:rsid w:val="0077692E"/>
    <w:rsid w:val="00776A01"/>
    <w:rsid w:val="00776FEF"/>
    <w:rsid w:val="0077774D"/>
    <w:rsid w:val="00777AE6"/>
    <w:rsid w:val="007818A5"/>
    <w:rsid w:val="00782054"/>
    <w:rsid w:val="00783A07"/>
    <w:rsid w:val="00784D80"/>
    <w:rsid w:val="00785019"/>
    <w:rsid w:val="00785433"/>
    <w:rsid w:val="00786CE0"/>
    <w:rsid w:val="00787748"/>
    <w:rsid w:val="00790F2B"/>
    <w:rsid w:val="00791C1D"/>
    <w:rsid w:val="00793D82"/>
    <w:rsid w:val="00794047"/>
    <w:rsid w:val="00794B09"/>
    <w:rsid w:val="0079705E"/>
    <w:rsid w:val="00797C1F"/>
    <w:rsid w:val="007A09B5"/>
    <w:rsid w:val="007A0F97"/>
    <w:rsid w:val="007A2917"/>
    <w:rsid w:val="007A39EF"/>
    <w:rsid w:val="007B437A"/>
    <w:rsid w:val="007B6639"/>
    <w:rsid w:val="007B764F"/>
    <w:rsid w:val="007C19DB"/>
    <w:rsid w:val="007C1E96"/>
    <w:rsid w:val="007C21C1"/>
    <w:rsid w:val="007C45BD"/>
    <w:rsid w:val="007C5700"/>
    <w:rsid w:val="007C5D28"/>
    <w:rsid w:val="007C74AF"/>
    <w:rsid w:val="007D2C7C"/>
    <w:rsid w:val="007D2ED0"/>
    <w:rsid w:val="007D2FF5"/>
    <w:rsid w:val="007D3B91"/>
    <w:rsid w:val="007D702B"/>
    <w:rsid w:val="007E1105"/>
    <w:rsid w:val="007E204D"/>
    <w:rsid w:val="007E3B75"/>
    <w:rsid w:val="007E4FCB"/>
    <w:rsid w:val="007E50DA"/>
    <w:rsid w:val="007E5E63"/>
    <w:rsid w:val="007E66AA"/>
    <w:rsid w:val="007E6FF5"/>
    <w:rsid w:val="007E765F"/>
    <w:rsid w:val="007E7788"/>
    <w:rsid w:val="007E77AF"/>
    <w:rsid w:val="007F1159"/>
    <w:rsid w:val="007F131F"/>
    <w:rsid w:val="007F2ED1"/>
    <w:rsid w:val="007F31C4"/>
    <w:rsid w:val="007F34CC"/>
    <w:rsid w:val="007F37B6"/>
    <w:rsid w:val="007F48CA"/>
    <w:rsid w:val="007F57BF"/>
    <w:rsid w:val="007F6C21"/>
    <w:rsid w:val="007F760D"/>
    <w:rsid w:val="007F7A66"/>
    <w:rsid w:val="00800375"/>
    <w:rsid w:val="00802487"/>
    <w:rsid w:val="00803263"/>
    <w:rsid w:val="00805085"/>
    <w:rsid w:val="008054A0"/>
    <w:rsid w:val="00805772"/>
    <w:rsid w:val="008061B6"/>
    <w:rsid w:val="00806E72"/>
    <w:rsid w:val="008119B3"/>
    <w:rsid w:val="00811D1C"/>
    <w:rsid w:val="00814352"/>
    <w:rsid w:val="008155D8"/>
    <w:rsid w:val="00816035"/>
    <w:rsid w:val="00821C19"/>
    <w:rsid w:val="008220C2"/>
    <w:rsid w:val="00822E25"/>
    <w:rsid w:val="00823A78"/>
    <w:rsid w:val="00823C12"/>
    <w:rsid w:val="00824A5E"/>
    <w:rsid w:val="00825CEE"/>
    <w:rsid w:val="00826B7B"/>
    <w:rsid w:val="00827C92"/>
    <w:rsid w:val="0083043A"/>
    <w:rsid w:val="00830F84"/>
    <w:rsid w:val="00831075"/>
    <w:rsid w:val="0083144E"/>
    <w:rsid w:val="008324A4"/>
    <w:rsid w:val="00834230"/>
    <w:rsid w:val="0084096D"/>
    <w:rsid w:val="0084174C"/>
    <w:rsid w:val="00841F63"/>
    <w:rsid w:val="00850844"/>
    <w:rsid w:val="00851F2F"/>
    <w:rsid w:val="008526D7"/>
    <w:rsid w:val="00853C18"/>
    <w:rsid w:val="0085594B"/>
    <w:rsid w:val="0085781D"/>
    <w:rsid w:val="00857D10"/>
    <w:rsid w:val="008610B8"/>
    <w:rsid w:val="008617D6"/>
    <w:rsid w:val="00862DEB"/>
    <w:rsid w:val="00864073"/>
    <w:rsid w:val="00866115"/>
    <w:rsid w:val="00871733"/>
    <w:rsid w:val="00873B25"/>
    <w:rsid w:val="0087482D"/>
    <w:rsid w:val="00874D5B"/>
    <w:rsid w:val="00874F50"/>
    <w:rsid w:val="0087504B"/>
    <w:rsid w:val="00875785"/>
    <w:rsid w:val="0087634E"/>
    <w:rsid w:val="00876A0B"/>
    <w:rsid w:val="008779CC"/>
    <w:rsid w:val="0088012F"/>
    <w:rsid w:val="0088114B"/>
    <w:rsid w:val="008816C7"/>
    <w:rsid w:val="008823F6"/>
    <w:rsid w:val="00882CFD"/>
    <w:rsid w:val="008832D6"/>
    <w:rsid w:val="00884161"/>
    <w:rsid w:val="00886E0D"/>
    <w:rsid w:val="008932E0"/>
    <w:rsid w:val="008933C2"/>
    <w:rsid w:val="00894304"/>
    <w:rsid w:val="008946B2"/>
    <w:rsid w:val="00894DB0"/>
    <w:rsid w:val="0089571D"/>
    <w:rsid w:val="00897E54"/>
    <w:rsid w:val="008A1C37"/>
    <w:rsid w:val="008A2617"/>
    <w:rsid w:val="008A3F15"/>
    <w:rsid w:val="008A42F1"/>
    <w:rsid w:val="008A4DD1"/>
    <w:rsid w:val="008A5308"/>
    <w:rsid w:val="008A6712"/>
    <w:rsid w:val="008B2BCD"/>
    <w:rsid w:val="008B6BE0"/>
    <w:rsid w:val="008B7601"/>
    <w:rsid w:val="008C00E5"/>
    <w:rsid w:val="008C0CCB"/>
    <w:rsid w:val="008C1EB3"/>
    <w:rsid w:val="008C1FA1"/>
    <w:rsid w:val="008C3B1B"/>
    <w:rsid w:val="008C577D"/>
    <w:rsid w:val="008D2E2A"/>
    <w:rsid w:val="008D3A4C"/>
    <w:rsid w:val="008D3AD9"/>
    <w:rsid w:val="008D6278"/>
    <w:rsid w:val="008D7D0F"/>
    <w:rsid w:val="008E233B"/>
    <w:rsid w:val="008E26F4"/>
    <w:rsid w:val="008E37E5"/>
    <w:rsid w:val="008E3979"/>
    <w:rsid w:val="008E602E"/>
    <w:rsid w:val="008F03A3"/>
    <w:rsid w:val="008F10F8"/>
    <w:rsid w:val="008F249B"/>
    <w:rsid w:val="008F33C0"/>
    <w:rsid w:val="008F40D4"/>
    <w:rsid w:val="008F512F"/>
    <w:rsid w:val="008F6C1A"/>
    <w:rsid w:val="008F6E4B"/>
    <w:rsid w:val="008F7851"/>
    <w:rsid w:val="00900B10"/>
    <w:rsid w:val="0090121F"/>
    <w:rsid w:val="00903053"/>
    <w:rsid w:val="00903083"/>
    <w:rsid w:val="0090688C"/>
    <w:rsid w:val="00907A24"/>
    <w:rsid w:val="009110D1"/>
    <w:rsid w:val="00912BE6"/>
    <w:rsid w:val="00912D77"/>
    <w:rsid w:val="00913B91"/>
    <w:rsid w:val="00914772"/>
    <w:rsid w:val="009149F6"/>
    <w:rsid w:val="00914A6D"/>
    <w:rsid w:val="00915163"/>
    <w:rsid w:val="009151AB"/>
    <w:rsid w:val="00917559"/>
    <w:rsid w:val="00917950"/>
    <w:rsid w:val="0092149A"/>
    <w:rsid w:val="00922A7C"/>
    <w:rsid w:val="00923DBC"/>
    <w:rsid w:val="00925241"/>
    <w:rsid w:val="0092529D"/>
    <w:rsid w:val="00925CFF"/>
    <w:rsid w:val="009274EB"/>
    <w:rsid w:val="00927F04"/>
    <w:rsid w:val="00931316"/>
    <w:rsid w:val="00932712"/>
    <w:rsid w:val="00932A1A"/>
    <w:rsid w:val="0093348F"/>
    <w:rsid w:val="00933C48"/>
    <w:rsid w:val="00934155"/>
    <w:rsid w:val="009359F6"/>
    <w:rsid w:val="0094049C"/>
    <w:rsid w:val="009413BA"/>
    <w:rsid w:val="00941BE5"/>
    <w:rsid w:val="00941ECF"/>
    <w:rsid w:val="009420AF"/>
    <w:rsid w:val="00942554"/>
    <w:rsid w:val="009433F1"/>
    <w:rsid w:val="00946424"/>
    <w:rsid w:val="009467D2"/>
    <w:rsid w:val="0094684F"/>
    <w:rsid w:val="00947308"/>
    <w:rsid w:val="00950B57"/>
    <w:rsid w:val="0095115F"/>
    <w:rsid w:val="00951856"/>
    <w:rsid w:val="009537FD"/>
    <w:rsid w:val="00954A2C"/>
    <w:rsid w:val="00955A40"/>
    <w:rsid w:val="0095715F"/>
    <w:rsid w:val="00957E30"/>
    <w:rsid w:val="0096035F"/>
    <w:rsid w:val="00960824"/>
    <w:rsid w:val="00964098"/>
    <w:rsid w:val="00964953"/>
    <w:rsid w:val="00964B98"/>
    <w:rsid w:val="009657AC"/>
    <w:rsid w:val="00965AC1"/>
    <w:rsid w:val="009677F4"/>
    <w:rsid w:val="009707B2"/>
    <w:rsid w:val="00970C9D"/>
    <w:rsid w:val="00976142"/>
    <w:rsid w:val="009773B5"/>
    <w:rsid w:val="00977F75"/>
    <w:rsid w:val="0098019E"/>
    <w:rsid w:val="009812E1"/>
    <w:rsid w:val="009816BF"/>
    <w:rsid w:val="00983015"/>
    <w:rsid w:val="009837A5"/>
    <w:rsid w:val="00983D69"/>
    <w:rsid w:val="009840F9"/>
    <w:rsid w:val="0098413B"/>
    <w:rsid w:val="00985842"/>
    <w:rsid w:val="009863E5"/>
    <w:rsid w:val="009903F7"/>
    <w:rsid w:val="00991EEB"/>
    <w:rsid w:val="009923E1"/>
    <w:rsid w:val="00993BA3"/>
    <w:rsid w:val="00993E7D"/>
    <w:rsid w:val="00995FAB"/>
    <w:rsid w:val="00996D8A"/>
    <w:rsid w:val="009974D6"/>
    <w:rsid w:val="00997742"/>
    <w:rsid w:val="009A08B1"/>
    <w:rsid w:val="009A116A"/>
    <w:rsid w:val="009A2F4A"/>
    <w:rsid w:val="009A4BA6"/>
    <w:rsid w:val="009A4FF3"/>
    <w:rsid w:val="009A5818"/>
    <w:rsid w:val="009A650E"/>
    <w:rsid w:val="009A6768"/>
    <w:rsid w:val="009B0240"/>
    <w:rsid w:val="009B190A"/>
    <w:rsid w:val="009B276E"/>
    <w:rsid w:val="009B33F3"/>
    <w:rsid w:val="009B4439"/>
    <w:rsid w:val="009B59E8"/>
    <w:rsid w:val="009B6D8B"/>
    <w:rsid w:val="009B7A15"/>
    <w:rsid w:val="009C0F0B"/>
    <w:rsid w:val="009C5B86"/>
    <w:rsid w:val="009C7E43"/>
    <w:rsid w:val="009D084E"/>
    <w:rsid w:val="009D08FC"/>
    <w:rsid w:val="009D256C"/>
    <w:rsid w:val="009D41C4"/>
    <w:rsid w:val="009D5C08"/>
    <w:rsid w:val="009E072B"/>
    <w:rsid w:val="009E0CCF"/>
    <w:rsid w:val="009E1B09"/>
    <w:rsid w:val="009E28DD"/>
    <w:rsid w:val="009E2C21"/>
    <w:rsid w:val="009E40DB"/>
    <w:rsid w:val="009E4EE2"/>
    <w:rsid w:val="009E6B07"/>
    <w:rsid w:val="009E7EA2"/>
    <w:rsid w:val="009F00E5"/>
    <w:rsid w:val="009F1591"/>
    <w:rsid w:val="009F15CD"/>
    <w:rsid w:val="009F314F"/>
    <w:rsid w:val="009F450D"/>
    <w:rsid w:val="009F5E47"/>
    <w:rsid w:val="009F763C"/>
    <w:rsid w:val="00A013D6"/>
    <w:rsid w:val="00A017AE"/>
    <w:rsid w:val="00A01AA7"/>
    <w:rsid w:val="00A0287F"/>
    <w:rsid w:val="00A03062"/>
    <w:rsid w:val="00A041D0"/>
    <w:rsid w:val="00A04EB9"/>
    <w:rsid w:val="00A07084"/>
    <w:rsid w:val="00A0769C"/>
    <w:rsid w:val="00A10724"/>
    <w:rsid w:val="00A10AC6"/>
    <w:rsid w:val="00A125CB"/>
    <w:rsid w:val="00A1309A"/>
    <w:rsid w:val="00A130D6"/>
    <w:rsid w:val="00A13F63"/>
    <w:rsid w:val="00A14464"/>
    <w:rsid w:val="00A14622"/>
    <w:rsid w:val="00A1668F"/>
    <w:rsid w:val="00A1714E"/>
    <w:rsid w:val="00A17F6B"/>
    <w:rsid w:val="00A20F48"/>
    <w:rsid w:val="00A21027"/>
    <w:rsid w:val="00A2110B"/>
    <w:rsid w:val="00A21DF4"/>
    <w:rsid w:val="00A25F46"/>
    <w:rsid w:val="00A27A71"/>
    <w:rsid w:val="00A3171C"/>
    <w:rsid w:val="00A33C81"/>
    <w:rsid w:val="00A35607"/>
    <w:rsid w:val="00A375B1"/>
    <w:rsid w:val="00A4073F"/>
    <w:rsid w:val="00A41F50"/>
    <w:rsid w:val="00A4254E"/>
    <w:rsid w:val="00A429A3"/>
    <w:rsid w:val="00A42A32"/>
    <w:rsid w:val="00A42EC3"/>
    <w:rsid w:val="00A43BD4"/>
    <w:rsid w:val="00A43DAF"/>
    <w:rsid w:val="00A441C9"/>
    <w:rsid w:val="00A47F72"/>
    <w:rsid w:val="00A502BB"/>
    <w:rsid w:val="00A51072"/>
    <w:rsid w:val="00A53DFD"/>
    <w:rsid w:val="00A56B80"/>
    <w:rsid w:val="00A57C05"/>
    <w:rsid w:val="00A60C48"/>
    <w:rsid w:val="00A6158B"/>
    <w:rsid w:val="00A62F4C"/>
    <w:rsid w:val="00A636EE"/>
    <w:rsid w:val="00A640E6"/>
    <w:rsid w:val="00A644FF"/>
    <w:rsid w:val="00A64A9F"/>
    <w:rsid w:val="00A64DB2"/>
    <w:rsid w:val="00A659FA"/>
    <w:rsid w:val="00A65A7A"/>
    <w:rsid w:val="00A67729"/>
    <w:rsid w:val="00A72E9E"/>
    <w:rsid w:val="00A731B6"/>
    <w:rsid w:val="00A732B8"/>
    <w:rsid w:val="00A73DB3"/>
    <w:rsid w:val="00A74084"/>
    <w:rsid w:val="00A74840"/>
    <w:rsid w:val="00A74AB4"/>
    <w:rsid w:val="00A76BF8"/>
    <w:rsid w:val="00A777BC"/>
    <w:rsid w:val="00A81A65"/>
    <w:rsid w:val="00A83567"/>
    <w:rsid w:val="00A83EAC"/>
    <w:rsid w:val="00A85330"/>
    <w:rsid w:val="00A86126"/>
    <w:rsid w:val="00A86A67"/>
    <w:rsid w:val="00A876AF"/>
    <w:rsid w:val="00A90136"/>
    <w:rsid w:val="00A90F06"/>
    <w:rsid w:val="00A96AF2"/>
    <w:rsid w:val="00AA178B"/>
    <w:rsid w:val="00AA1E36"/>
    <w:rsid w:val="00AA272B"/>
    <w:rsid w:val="00AA2CB9"/>
    <w:rsid w:val="00AA2D94"/>
    <w:rsid w:val="00AA6784"/>
    <w:rsid w:val="00AA7820"/>
    <w:rsid w:val="00AB0A3A"/>
    <w:rsid w:val="00AB102F"/>
    <w:rsid w:val="00AB1C3F"/>
    <w:rsid w:val="00AB1C5E"/>
    <w:rsid w:val="00AB7966"/>
    <w:rsid w:val="00AC0D7D"/>
    <w:rsid w:val="00AC1823"/>
    <w:rsid w:val="00AC2857"/>
    <w:rsid w:val="00AC53EB"/>
    <w:rsid w:val="00AC724F"/>
    <w:rsid w:val="00AD00F5"/>
    <w:rsid w:val="00AD0E67"/>
    <w:rsid w:val="00AD1871"/>
    <w:rsid w:val="00AD253A"/>
    <w:rsid w:val="00AD4903"/>
    <w:rsid w:val="00AD5E8D"/>
    <w:rsid w:val="00AD65A4"/>
    <w:rsid w:val="00AD7FDA"/>
    <w:rsid w:val="00AE0C79"/>
    <w:rsid w:val="00AE0DA3"/>
    <w:rsid w:val="00AE1090"/>
    <w:rsid w:val="00AE6638"/>
    <w:rsid w:val="00AF1274"/>
    <w:rsid w:val="00AF1D18"/>
    <w:rsid w:val="00AF4364"/>
    <w:rsid w:val="00AF4EA5"/>
    <w:rsid w:val="00AF623E"/>
    <w:rsid w:val="00AF6717"/>
    <w:rsid w:val="00AF6C63"/>
    <w:rsid w:val="00AF75CB"/>
    <w:rsid w:val="00B00CDE"/>
    <w:rsid w:val="00B02FFA"/>
    <w:rsid w:val="00B04316"/>
    <w:rsid w:val="00B045F5"/>
    <w:rsid w:val="00B047BC"/>
    <w:rsid w:val="00B0552E"/>
    <w:rsid w:val="00B0595D"/>
    <w:rsid w:val="00B07625"/>
    <w:rsid w:val="00B07C6E"/>
    <w:rsid w:val="00B07D96"/>
    <w:rsid w:val="00B116EC"/>
    <w:rsid w:val="00B120D6"/>
    <w:rsid w:val="00B1233F"/>
    <w:rsid w:val="00B12672"/>
    <w:rsid w:val="00B12B5F"/>
    <w:rsid w:val="00B13EF7"/>
    <w:rsid w:val="00B14288"/>
    <w:rsid w:val="00B1531A"/>
    <w:rsid w:val="00B15B44"/>
    <w:rsid w:val="00B16130"/>
    <w:rsid w:val="00B1639D"/>
    <w:rsid w:val="00B16ED8"/>
    <w:rsid w:val="00B16F6A"/>
    <w:rsid w:val="00B2167B"/>
    <w:rsid w:val="00B2323D"/>
    <w:rsid w:val="00B23FA3"/>
    <w:rsid w:val="00B24F28"/>
    <w:rsid w:val="00B25058"/>
    <w:rsid w:val="00B251AD"/>
    <w:rsid w:val="00B25605"/>
    <w:rsid w:val="00B25781"/>
    <w:rsid w:val="00B25FD1"/>
    <w:rsid w:val="00B2639B"/>
    <w:rsid w:val="00B26413"/>
    <w:rsid w:val="00B26F34"/>
    <w:rsid w:val="00B31136"/>
    <w:rsid w:val="00B31F56"/>
    <w:rsid w:val="00B3252F"/>
    <w:rsid w:val="00B3383A"/>
    <w:rsid w:val="00B341E5"/>
    <w:rsid w:val="00B35142"/>
    <w:rsid w:val="00B35241"/>
    <w:rsid w:val="00B35BDA"/>
    <w:rsid w:val="00B37A8B"/>
    <w:rsid w:val="00B405FE"/>
    <w:rsid w:val="00B41E9A"/>
    <w:rsid w:val="00B435FD"/>
    <w:rsid w:val="00B439A7"/>
    <w:rsid w:val="00B44F85"/>
    <w:rsid w:val="00B467EA"/>
    <w:rsid w:val="00B46F6B"/>
    <w:rsid w:val="00B479B9"/>
    <w:rsid w:val="00B47A70"/>
    <w:rsid w:val="00B50107"/>
    <w:rsid w:val="00B50F8B"/>
    <w:rsid w:val="00B51B96"/>
    <w:rsid w:val="00B543AC"/>
    <w:rsid w:val="00B551CE"/>
    <w:rsid w:val="00B569B4"/>
    <w:rsid w:val="00B6126A"/>
    <w:rsid w:val="00B61317"/>
    <w:rsid w:val="00B6209C"/>
    <w:rsid w:val="00B633AD"/>
    <w:rsid w:val="00B634BA"/>
    <w:rsid w:val="00B67197"/>
    <w:rsid w:val="00B70DF4"/>
    <w:rsid w:val="00B713E8"/>
    <w:rsid w:val="00B74E1F"/>
    <w:rsid w:val="00B74EE2"/>
    <w:rsid w:val="00B75331"/>
    <w:rsid w:val="00B7682B"/>
    <w:rsid w:val="00B76A29"/>
    <w:rsid w:val="00B80D69"/>
    <w:rsid w:val="00B812D4"/>
    <w:rsid w:val="00B81582"/>
    <w:rsid w:val="00B82A10"/>
    <w:rsid w:val="00B83508"/>
    <w:rsid w:val="00B866AA"/>
    <w:rsid w:val="00B86D8A"/>
    <w:rsid w:val="00B92108"/>
    <w:rsid w:val="00B93AA3"/>
    <w:rsid w:val="00B93EAA"/>
    <w:rsid w:val="00B9438D"/>
    <w:rsid w:val="00B94712"/>
    <w:rsid w:val="00B95764"/>
    <w:rsid w:val="00B95B78"/>
    <w:rsid w:val="00B95BD3"/>
    <w:rsid w:val="00B97FF5"/>
    <w:rsid w:val="00BA017F"/>
    <w:rsid w:val="00BA1177"/>
    <w:rsid w:val="00BA1EF5"/>
    <w:rsid w:val="00BA310B"/>
    <w:rsid w:val="00BA3BD2"/>
    <w:rsid w:val="00BA3F45"/>
    <w:rsid w:val="00BA4AE1"/>
    <w:rsid w:val="00BA5CEF"/>
    <w:rsid w:val="00BA7349"/>
    <w:rsid w:val="00BB05AB"/>
    <w:rsid w:val="00BB1F94"/>
    <w:rsid w:val="00BB2147"/>
    <w:rsid w:val="00BB22AA"/>
    <w:rsid w:val="00BB2415"/>
    <w:rsid w:val="00BB4135"/>
    <w:rsid w:val="00BB41BA"/>
    <w:rsid w:val="00BB689C"/>
    <w:rsid w:val="00BB7334"/>
    <w:rsid w:val="00BB7AB1"/>
    <w:rsid w:val="00BC0CFF"/>
    <w:rsid w:val="00BC0D79"/>
    <w:rsid w:val="00BC221E"/>
    <w:rsid w:val="00BC2F9D"/>
    <w:rsid w:val="00BC3070"/>
    <w:rsid w:val="00BC3A77"/>
    <w:rsid w:val="00BC5047"/>
    <w:rsid w:val="00BC57AB"/>
    <w:rsid w:val="00BC6400"/>
    <w:rsid w:val="00BC7897"/>
    <w:rsid w:val="00BC7F25"/>
    <w:rsid w:val="00BD0C10"/>
    <w:rsid w:val="00BD1A17"/>
    <w:rsid w:val="00BD1AD8"/>
    <w:rsid w:val="00BD38E1"/>
    <w:rsid w:val="00BD511E"/>
    <w:rsid w:val="00BD577C"/>
    <w:rsid w:val="00BD5879"/>
    <w:rsid w:val="00BD5B92"/>
    <w:rsid w:val="00BD6277"/>
    <w:rsid w:val="00BD66D6"/>
    <w:rsid w:val="00BD719B"/>
    <w:rsid w:val="00BE0914"/>
    <w:rsid w:val="00BE254C"/>
    <w:rsid w:val="00BE3627"/>
    <w:rsid w:val="00BE3AC1"/>
    <w:rsid w:val="00BE608D"/>
    <w:rsid w:val="00BE76B0"/>
    <w:rsid w:val="00BF0FF5"/>
    <w:rsid w:val="00BF1A7F"/>
    <w:rsid w:val="00BF2FE6"/>
    <w:rsid w:val="00BF52CD"/>
    <w:rsid w:val="00C01564"/>
    <w:rsid w:val="00C01E8D"/>
    <w:rsid w:val="00C02B50"/>
    <w:rsid w:val="00C0314F"/>
    <w:rsid w:val="00C03ABF"/>
    <w:rsid w:val="00C05722"/>
    <w:rsid w:val="00C05D5F"/>
    <w:rsid w:val="00C06C28"/>
    <w:rsid w:val="00C100D1"/>
    <w:rsid w:val="00C10E23"/>
    <w:rsid w:val="00C110AD"/>
    <w:rsid w:val="00C11BF1"/>
    <w:rsid w:val="00C12D92"/>
    <w:rsid w:val="00C1363A"/>
    <w:rsid w:val="00C1384B"/>
    <w:rsid w:val="00C149F5"/>
    <w:rsid w:val="00C14C6D"/>
    <w:rsid w:val="00C16548"/>
    <w:rsid w:val="00C16684"/>
    <w:rsid w:val="00C173A0"/>
    <w:rsid w:val="00C17943"/>
    <w:rsid w:val="00C20A15"/>
    <w:rsid w:val="00C20D01"/>
    <w:rsid w:val="00C2202A"/>
    <w:rsid w:val="00C242EB"/>
    <w:rsid w:val="00C24EAB"/>
    <w:rsid w:val="00C24FD2"/>
    <w:rsid w:val="00C25F71"/>
    <w:rsid w:val="00C266C9"/>
    <w:rsid w:val="00C26D87"/>
    <w:rsid w:val="00C26E29"/>
    <w:rsid w:val="00C26E49"/>
    <w:rsid w:val="00C27390"/>
    <w:rsid w:val="00C27D4A"/>
    <w:rsid w:val="00C300EB"/>
    <w:rsid w:val="00C304EB"/>
    <w:rsid w:val="00C30EBB"/>
    <w:rsid w:val="00C3161F"/>
    <w:rsid w:val="00C31988"/>
    <w:rsid w:val="00C33D93"/>
    <w:rsid w:val="00C3441C"/>
    <w:rsid w:val="00C346B9"/>
    <w:rsid w:val="00C34809"/>
    <w:rsid w:val="00C35331"/>
    <w:rsid w:val="00C354C9"/>
    <w:rsid w:val="00C35BA4"/>
    <w:rsid w:val="00C362F7"/>
    <w:rsid w:val="00C368E1"/>
    <w:rsid w:val="00C37A18"/>
    <w:rsid w:val="00C406D8"/>
    <w:rsid w:val="00C412D2"/>
    <w:rsid w:val="00C41EC9"/>
    <w:rsid w:val="00C427EB"/>
    <w:rsid w:val="00C4296A"/>
    <w:rsid w:val="00C42A5F"/>
    <w:rsid w:val="00C42C11"/>
    <w:rsid w:val="00C436B1"/>
    <w:rsid w:val="00C44EB1"/>
    <w:rsid w:val="00C46313"/>
    <w:rsid w:val="00C46D58"/>
    <w:rsid w:val="00C47183"/>
    <w:rsid w:val="00C474B5"/>
    <w:rsid w:val="00C47E59"/>
    <w:rsid w:val="00C5315B"/>
    <w:rsid w:val="00C53DE1"/>
    <w:rsid w:val="00C53FB6"/>
    <w:rsid w:val="00C54FEF"/>
    <w:rsid w:val="00C55B4D"/>
    <w:rsid w:val="00C55EB3"/>
    <w:rsid w:val="00C5710C"/>
    <w:rsid w:val="00C573C2"/>
    <w:rsid w:val="00C6042E"/>
    <w:rsid w:val="00C6062F"/>
    <w:rsid w:val="00C60846"/>
    <w:rsid w:val="00C61408"/>
    <w:rsid w:val="00C62725"/>
    <w:rsid w:val="00C62BBF"/>
    <w:rsid w:val="00C639ED"/>
    <w:rsid w:val="00C63FAB"/>
    <w:rsid w:val="00C64E5A"/>
    <w:rsid w:val="00C66797"/>
    <w:rsid w:val="00C66A7F"/>
    <w:rsid w:val="00C67249"/>
    <w:rsid w:val="00C67AF2"/>
    <w:rsid w:val="00C71FA8"/>
    <w:rsid w:val="00C72E06"/>
    <w:rsid w:val="00C7493D"/>
    <w:rsid w:val="00C74F71"/>
    <w:rsid w:val="00C76361"/>
    <w:rsid w:val="00C77A3D"/>
    <w:rsid w:val="00C80AB4"/>
    <w:rsid w:val="00C81311"/>
    <w:rsid w:val="00C8160C"/>
    <w:rsid w:val="00C81AFE"/>
    <w:rsid w:val="00C81D36"/>
    <w:rsid w:val="00C82DC7"/>
    <w:rsid w:val="00C8512E"/>
    <w:rsid w:val="00C85E60"/>
    <w:rsid w:val="00C87A15"/>
    <w:rsid w:val="00C90022"/>
    <w:rsid w:val="00C90BFE"/>
    <w:rsid w:val="00C94392"/>
    <w:rsid w:val="00C9526C"/>
    <w:rsid w:val="00C95D0D"/>
    <w:rsid w:val="00CA1E41"/>
    <w:rsid w:val="00CA32DA"/>
    <w:rsid w:val="00CA4696"/>
    <w:rsid w:val="00CA5A51"/>
    <w:rsid w:val="00CA5BAB"/>
    <w:rsid w:val="00CA7C66"/>
    <w:rsid w:val="00CB2092"/>
    <w:rsid w:val="00CB24AD"/>
    <w:rsid w:val="00CB633B"/>
    <w:rsid w:val="00CB63DD"/>
    <w:rsid w:val="00CC2979"/>
    <w:rsid w:val="00CC3C54"/>
    <w:rsid w:val="00CC4D80"/>
    <w:rsid w:val="00CC5FEF"/>
    <w:rsid w:val="00CD0233"/>
    <w:rsid w:val="00CD02C5"/>
    <w:rsid w:val="00CD2351"/>
    <w:rsid w:val="00CD2617"/>
    <w:rsid w:val="00CD306C"/>
    <w:rsid w:val="00CD3164"/>
    <w:rsid w:val="00CD3C5B"/>
    <w:rsid w:val="00CD4AF2"/>
    <w:rsid w:val="00CD4C6F"/>
    <w:rsid w:val="00CD50B1"/>
    <w:rsid w:val="00CD597B"/>
    <w:rsid w:val="00CD7FB0"/>
    <w:rsid w:val="00CE0259"/>
    <w:rsid w:val="00CE33D9"/>
    <w:rsid w:val="00CE55A9"/>
    <w:rsid w:val="00CE5858"/>
    <w:rsid w:val="00CE5A22"/>
    <w:rsid w:val="00CF0096"/>
    <w:rsid w:val="00CF031B"/>
    <w:rsid w:val="00CF308B"/>
    <w:rsid w:val="00CF3C17"/>
    <w:rsid w:val="00CF549A"/>
    <w:rsid w:val="00CF5AAF"/>
    <w:rsid w:val="00CF787A"/>
    <w:rsid w:val="00D006F5"/>
    <w:rsid w:val="00D0282D"/>
    <w:rsid w:val="00D0489C"/>
    <w:rsid w:val="00D075E8"/>
    <w:rsid w:val="00D07C84"/>
    <w:rsid w:val="00D11EF6"/>
    <w:rsid w:val="00D1388E"/>
    <w:rsid w:val="00D20D58"/>
    <w:rsid w:val="00D22A9D"/>
    <w:rsid w:val="00D2402C"/>
    <w:rsid w:val="00D25565"/>
    <w:rsid w:val="00D265B5"/>
    <w:rsid w:val="00D32A14"/>
    <w:rsid w:val="00D335E1"/>
    <w:rsid w:val="00D34C89"/>
    <w:rsid w:val="00D353C7"/>
    <w:rsid w:val="00D355DB"/>
    <w:rsid w:val="00D35792"/>
    <w:rsid w:val="00D36D1B"/>
    <w:rsid w:val="00D376A9"/>
    <w:rsid w:val="00D41B7C"/>
    <w:rsid w:val="00D4341E"/>
    <w:rsid w:val="00D441D1"/>
    <w:rsid w:val="00D45681"/>
    <w:rsid w:val="00D4601D"/>
    <w:rsid w:val="00D505B3"/>
    <w:rsid w:val="00D50A6C"/>
    <w:rsid w:val="00D5122A"/>
    <w:rsid w:val="00D5170A"/>
    <w:rsid w:val="00D52130"/>
    <w:rsid w:val="00D530CC"/>
    <w:rsid w:val="00D54A85"/>
    <w:rsid w:val="00D5536A"/>
    <w:rsid w:val="00D55B03"/>
    <w:rsid w:val="00D61E9A"/>
    <w:rsid w:val="00D63708"/>
    <w:rsid w:val="00D639FB"/>
    <w:rsid w:val="00D652D2"/>
    <w:rsid w:val="00D65330"/>
    <w:rsid w:val="00D70B95"/>
    <w:rsid w:val="00D71777"/>
    <w:rsid w:val="00D72D62"/>
    <w:rsid w:val="00D732D3"/>
    <w:rsid w:val="00D74EF7"/>
    <w:rsid w:val="00D75BF9"/>
    <w:rsid w:val="00D76177"/>
    <w:rsid w:val="00D766EE"/>
    <w:rsid w:val="00D769E5"/>
    <w:rsid w:val="00D77B7E"/>
    <w:rsid w:val="00D8053F"/>
    <w:rsid w:val="00D822B0"/>
    <w:rsid w:val="00D857CD"/>
    <w:rsid w:val="00D8693D"/>
    <w:rsid w:val="00D87048"/>
    <w:rsid w:val="00D872A7"/>
    <w:rsid w:val="00D90879"/>
    <w:rsid w:val="00D9144F"/>
    <w:rsid w:val="00D91D95"/>
    <w:rsid w:val="00D9287E"/>
    <w:rsid w:val="00D93701"/>
    <w:rsid w:val="00D96257"/>
    <w:rsid w:val="00D9631A"/>
    <w:rsid w:val="00D96CB7"/>
    <w:rsid w:val="00D977C0"/>
    <w:rsid w:val="00DA17A7"/>
    <w:rsid w:val="00DA3CD3"/>
    <w:rsid w:val="00DA3FFB"/>
    <w:rsid w:val="00DA454B"/>
    <w:rsid w:val="00DA6345"/>
    <w:rsid w:val="00DA7B8F"/>
    <w:rsid w:val="00DB0E71"/>
    <w:rsid w:val="00DB0F26"/>
    <w:rsid w:val="00DB29A1"/>
    <w:rsid w:val="00DB3EA1"/>
    <w:rsid w:val="00DB42AF"/>
    <w:rsid w:val="00DB590D"/>
    <w:rsid w:val="00DB59D7"/>
    <w:rsid w:val="00DB5E67"/>
    <w:rsid w:val="00DB74FB"/>
    <w:rsid w:val="00DC010C"/>
    <w:rsid w:val="00DC0CEC"/>
    <w:rsid w:val="00DC178F"/>
    <w:rsid w:val="00DC31C1"/>
    <w:rsid w:val="00DC3E3E"/>
    <w:rsid w:val="00DC481C"/>
    <w:rsid w:val="00DC5614"/>
    <w:rsid w:val="00DC7196"/>
    <w:rsid w:val="00DC72F0"/>
    <w:rsid w:val="00DD0363"/>
    <w:rsid w:val="00DD0EF8"/>
    <w:rsid w:val="00DD448B"/>
    <w:rsid w:val="00DD5B30"/>
    <w:rsid w:val="00DD6DC9"/>
    <w:rsid w:val="00DE0589"/>
    <w:rsid w:val="00DE0EB5"/>
    <w:rsid w:val="00DE114C"/>
    <w:rsid w:val="00DE19F0"/>
    <w:rsid w:val="00DE1D17"/>
    <w:rsid w:val="00DE2B06"/>
    <w:rsid w:val="00DE3B7B"/>
    <w:rsid w:val="00DE56E7"/>
    <w:rsid w:val="00DE654A"/>
    <w:rsid w:val="00DE6E57"/>
    <w:rsid w:val="00DF0A44"/>
    <w:rsid w:val="00DF1196"/>
    <w:rsid w:val="00DF148F"/>
    <w:rsid w:val="00DF3597"/>
    <w:rsid w:val="00DF4B0E"/>
    <w:rsid w:val="00DF688E"/>
    <w:rsid w:val="00DF7057"/>
    <w:rsid w:val="00E0063E"/>
    <w:rsid w:val="00E0066B"/>
    <w:rsid w:val="00E00B45"/>
    <w:rsid w:val="00E0287C"/>
    <w:rsid w:val="00E038BF"/>
    <w:rsid w:val="00E047BE"/>
    <w:rsid w:val="00E06684"/>
    <w:rsid w:val="00E06A7F"/>
    <w:rsid w:val="00E07A36"/>
    <w:rsid w:val="00E12086"/>
    <w:rsid w:val="00E15206"/>
    <w:rsid w:val="00E16485"/>
    <w:rsid w:val="00E206A2"/>
    <w:rsid w:val="00E22732"/>
    <w:rsid w:val="00E2323A"/>
    <w:rsid w:val="00E24198"/>
    <w:rsid w:val="00E243CB"/>
    <w:rsid w:val="00E252D8"/>
    <w:rsid w:val="00E2636B"/>
    <w:rsid w:val="00E30785"/>
    <w:rsid w:val="00E3163D"/>
    <w:rsid w:val="00E31F7F"/>
    <w:rsid w:val="00E32469"/>
    <w:rsid w:val="00E338A4"/>
    <w:rsid w:val="00E33CA3"/>
    <w:rsid w:val="00E34A40"/>
    <w:rsid w:val="00E3565D"/>
    <w:rsid w:val="00E40365"/>
    <w:rsid w:val="00E4099C"/>
    <w:rsid w:val="00E40A2D"/>
    <w:rsid w:val="00E415CD"/>
    <w:rsid w:val="00E4223E"/>
    <w:rsid w:val="00E43029"/>
    <w:rsid w:val="00E43E92"/>
    <w:rsid w:val="00E444D5"/>
    <w:rsid w:val="00E44A93"/>
    <w:rsid w:val="00E4534B"/>
    <w:rsid w:val="00E45502"/>
    <w:rsid w:val="00E457C8"/>
    <w:rsid w:val="00E51444"/>
    <w:rsid w:val="00E52AE3"/>
    <w:rsid w:val="00E53227"/>
    <w:rsid w:val="00E54CFA"/>
    <w:rsid w:val="00E60118"/>
    <w:rsid w:val="00E60E7E"/>
    <w:rsid w:val="00E65355"/>
    <w:rsid w:val="00E659D5"/>
    <w:rsid w:val="00E7184F"/>
    <w:rsid w:val="00E71A20"/>
    <w:rsid w:val="00E72326"/>
    <w:rsid w:val="00E72FF4"/>
    <w:rsid w:val="00E747D3"/>
    <w:rsid w:val="00E74B9A"/>
    <w:rsid w:val="00E754C0"/>
    <w:rsid w:val="00E7695A"/>
    <w:rsid w:val="00E771F9"/>
    <w:rsid w:val="00E773C0"/>
    <w:rsid w:val="00E777CD"/>
    <w:rsid w:val="00E813C4"/>
    <w:rsid w:val="00E81AB7"/>
    <w:rsid w:val="00E83BCF"/>
    <w:rsid w:val="00E8478C"/>
    <w:rsid w:val="00E848CA"/>
    <w:rsid w:val="00E85F1D"/>
    <w:rsid w:val="00E85F30"/>
    <w:rsid w:val="00E86037"/>
    <w:rsid w:val="00E869A3"/>
    <w:rsid w:val="00E87A53"/>
    <w:rsid w:val="00E90541"/>
    <w:rsid w:val="00E920E9"/>
    <w:rsid w:val="00E934AD"/>
    <w:rsid w:val="00E951FD"/>
    <w:rsid w:val="00E952A7"/>
    <w:rsid w:val="00E95AC5"/>
    <w:rsid w:val="00E9698B"/>
    <w:rsid w:val="00EA376B"/>
    <w:rsid w:val="00EA3F5B"/>
    <w:rsid w:val="00EB1161"/>
    <w:rsid w:val="00EB1415"/>
    <w:rsid w:val="00EB2042"/>
    <w:rsid w:val="00EB25F1"/>
    <w:rsid w:val="00EB2A53"/>
    <w:rsid w:val="00EB2E2E"/>
    <w:rsid w:val="00EB33A7"/>
    <w:rsid w:val="00EB5141"/>
    <w:rsid w:val="00EB7574"/>
    <w:rsid w:val="00EC02DC"/>
    <w:rsid w:val="00EC1B2F"/>
    <w:rsid w:val="00EC3551"/>
    <w:rsid w:val="00EC37B3"/>
    <w:rsid w:val="00EC4584"/>
    <w:rsid w:val="00EC462B"/>
    <w:rsid w:val="00EC4A67"/>
    <w:rsid w:val="00EC4C57"/>
    <w:rsid w:val="00EC66A7"/>
    <w:rsid w:val="00EC6B19"/>
    <w:rsid w:val="00EC7EC8"/>
    <w:rsid w:val="00ED0E40"/>
    <w:rsid w:val="00ED1742"/>
    <w:rsid w:val="00ED1C58"/>
    <w:rsid w:val="00ED3628"/>
    <w:rsid w:val="00ED555A"/>
    <w:rsid w:val="00ED5AE8"/>
    <w:rsid w:val="00EE06DD"/>
    <w:rsid w:val="00EE1514"/>
    <w:rsid w:val="00EE2FCD"/>
    <w:rsid w:val="00EE584B"/>
    <w:rsid w:val="00EE5A96"/>
    <w:rsid w:val="00EE6200"/>
    <w:rsid w:val="00EF04BF"/>
    <w:rsid w:val="00EF266A"/>
    <w:rsid w:val="00EF430C"/>
    <w:rsid w:val="00EF5981"/>
    <w:rsid w:val="00EF66F5"/>
    <w:rsid w:val="00F0047D"/>
    <w:rsid w:val="00F01077"/>
    <w:rsid w:val="00F018BD"/>
    <w:rsid w:val="00F03729"/>
    <w:rsid w:val="00F0418B"/>
    <w:rsid w:val="00F06860"/>
    <w:rsid w:val="00F06C94"/>
    <w:rsid w:val="00F071B4"/>
    <w:rsid w:val="00F07D52"/>
    <w:rsid w:val="00F129BD"/>
    <w:rsid w:val="00F134C2"/>
    <w:rsid w:val="00F13CDD"/>
    <w:rsid w:val="00F14471"/>
    <w:rsid w:val="00F1542E"/>
    <w:rsid w:val="00F1636E"/>
    <w:rsid w:val="00F16F7B"/>
    <w:rsid w:val="00F17246"/>
    <w:rsid w:val="00F20103"/>
    <w:rsid w:val="00F215D5"/>
    <w:rsid w:val="00F21B16"/>
    <w:rsid w:val="00F22F62"/>
    <w:rsid w:val="00F25AC2"/>
    <w:rsid w:val="00F26DCA"/>
    <w:rsid w:val="00F3188E"/>
    <w:rsid w:val="00F31DA6"/>
    <w:rsid w:val="00F32CB9"/>
    <w:rsid w:val="00F33789"/>
    <w:rsid w:val="00F34C21"/>
    <w:rsid w:val="00F35CAE"/>
    <w:rsid w:val="00F35FFF"/>
    <w:rsid w:val="00F413C9"/>
    <w:rsid w:val="00F4145E"/>
    <w:rsid w:val="00F4292E"/>
    <w:rsid w:val="00F4401A"/>
    <w:rsid w:val="00F44947"/>
    <w:rsid w:val="00F459FE"/>
    <w:rsid w:val="00F4653A"/>
    <w:rsid w:val="00F46ADA"/>
    <w:rsid w:val="00F46CD3"/>
    <w:rsid w:val="00F47020"/>
    <w:rsid w:val="00F505BB"/>
    <w:rsid w:val="00F50A45"/>
    <w:rsid w:val="00F50DEF"/>
    <w:rsid w:val="00F5178E"/>
    <w:rsid w:val="00F5277C"/>
    <w:rsid w:val="00F5344E"/>
    <w:rsid w:val="00F54FE3"/>
    <w:rsid w:val="00F550CE"/>
    <w:rsid w:val="00F554D3"/>
    <w:rsid w:val="00F55AAB"/>
    <w:rsid w:val="00F61887"/>
    <w:rsid w:val="00F644D9"/>
    <w:rsid w:val="00F66727"/>
    <w:rsid w:val="00F66DBF"/>
    <w:rsid w:val="00F74D98"/>
    <w:rsid w:val="00F754FE"/>
    <w:rsid w:val="00F81FE3"/>
    <w:rsid w:val="00F8694E"/>
    <w:rsid w:val="00F86B47"/>
    <w:rsid w:val="00F92486"/>
    <w:rsid w:val="00F928F0"/>
    <w:rsid w:val="00F976F6"/>
    <w:rsid w:val="00FA0A5E"/>
    <w:rsid w:val="00FA3AD2"/>
    <w:rsid w:val="00FA6490"/>
    <w:rsid w:val="00FA734D"/>
    <w:rsid w:val="00FA7F3F"/>
    <w:rsid w:val="00FB1499"/>
    <w:rsid w:val="00FB1A45"/>
    <w:rsid w:val="00FB1B11"/>
    <w:rsid w:val="00FB25F0"/>
    <w:rsid w:val="00FB3BF1"/>
    <w:rsid w:val="00FB466A"/>
    <w:rsid w:val="00FB51D1"/>
    <w:rsid w:val="00FB54E4"/>
    <w:rsid w:val="00FB5533"/>
    <w:rsid w:val="00FB64A1"/>
    <w:rsid w:val="00FB76B8"/>
    <w:rsid w:val="00FB7BB8"/>
    <w:rsid w:val="00FC15BC"/>
    <w:rsid w:val="00FC20B3"/>
    <w:rsid w:val="00FC3C64"/>
    <w:rsid w:val="00FC6456"/>
    <w:rsid w:val="00FC64F4"/>
    <w:rsid w:val="00FC6FBE"/>
    <w:rsid w:val="00FD01B3"/>
    <w:rsid w:val="00FD03F3"/>
    <w:rsid w:val="00FD0E17"/>
    <w:rsid w:val="00FD20A1"/>
    <w:rsid w:val="00FD2D57"/>
    <w:rsid w:val="00FD32F6"/>
    <w:rsid w:val="00FD3AD4"/>
    <w:rsid w:val="00FD45E6"/>
    <w:rsid w:val="00FD4E1F"/>
    <w:rsid w:val="00FD5642"/>
    <w:rsid w:val="00FD65FE"/>
    <w:rsid w:val="00FD6D14"/>
    <w:rsid w:val="00FD7931"/>
    <w:rsid w:val="00FD7F70"/>
    <w:rsid w:val="00FE1731"/>
    <w:rsid w:val="00FE1A40"/>
    <w:rsid w:val="00FE223A"/>
    <w:rsid w:val="00FE3504"/>
    <w:rsid w:val="00FE3E87"/>
    <w:rsid w:val="00FE4DF8"/>
    <w:rsid w:val="00FE6E69"/>
    <w:rsid w:val="00FE75EE"/>
    <w:rsid w:val="00FE7E89"/>
    <w:rsid w:val="00FF1186"/>
    <w:rsid w:val="00FF1F4D"/>
    <w:rsid w:val="00FF23DD"/>
    <w:rsid w:val="00FF378A"/>
    <w:rsid w:val="00FF38E5"/>
    <w:rsid w:val="00FF3F56"/>
    <w:rsid w:val="00FF416E"/>
    <w:rsid w:val="00FF4299"/>
    <w:rsid w:val="00FF5C10"/>
    <w:rsid w:val="00FF704D"/>
    <w:rsid w:val="00FF730D"/>
    <w:rsid w:val="00FF7E09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FB3"/>
  <w15:docId w15:val="{08C002AE-1786-43A3-AA51-99A5B49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C1384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1384B"/>
    <w:rPr>
      <w:color w:val="0000FF"/>
      <w:u w:val="single"/>
    </w:rPr>
  </w:style>
  <w:style w:type="character" w:customStyle="1" w:styleId="article-doi">
    <w:name w:val="article-doi"/>
    <w:basedOn w:val="Absatz-Standardschriftart"/>
    <w:rsid w:val="00C1384B"/>
  </w:style>
  <w:style w:type="character" w:customStyle="1" w:styleId="highwire-cite-metadata-doi">
    <w:name w:val="highwire-cite-metadata-doi"/>
    <w:basedOn w:val="Absatz-Standardschriftart"/>
    <w:rsid w:val="00C1384B"/>
  </w:style>
  <w:style w:type="character" w:customStyle="1" w:styleId="epub-sectionitem">
    <w:name w:val="epub-section__item"/>
    <w:basedOn w:val="Absatz-Standardschriftart"/>
    <w:rsid w:val="00C1384B"/>
  </w:style>
  <w:style w:type="character" w:styleId="Fett">
    <w:name w:val="Strong"/>
    <w:basedOn w:val="Absatz-Standardschriftart"/>
    <w:uiPriority w:val="22"/>
    <w:qFormat/>
    <w:rsid w:val="00443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ontiersin.org/articles/10.3389/fphys.2021.731780/full?%5b&amp;%5dutm_source=Email_to_authors_%5b&amp;%5dutm_medium=Email%5b&amp;%5dutm_content=T1_11.5e1_author%5b&amp;%5dutm_campaign=Email_publication%5b&amp;%5dfield=%5b&amp;%5djournalName=Frontiers_in_Physiology%5b&amp;%5did=731780" TargetMode="External"/><Relationship Id="rId18" Type="http://schemas.openxmlformats.org/officeDocument/2006/relationships/hyperlink" Target="https://doi.org/10.3389/fphys.2020.01112" TargetMode="External"/><Relationship Id="rId26" Type="http://schemas.openxmlformats.org/officeDocument/2006/relationships/hyperlink" Target="https://doi.org/10.3389/fphys.2017.00054" TargetMode="External"/><Relationship Id="rId39" Type="http://schemas.openxmlformats.org/officeDocument/2006/relationships/hyperlink" Target="https://doi.org/10.1098/rstb.2011.0155" TargetMode="External"/><Relationship Id="rId21" Type="http://schemas.openxmlformats.org/officeDocument/2006/relationships/hyperlink" Target="https://doi.org/10.3389/fphys.2019.01637" TargetMode="External"/><Relationship Id="rId34" Type="http://schemas.openxmlformats.org/officeDocument/2006/relationships/hyperlink" Target="https://springerplus.springeropen.com/articles/10.1186/2193-1801-3-688" TargetMode="External"/><Relationship Id="rId42" Type="http://schemas.openxmlformats.org/officeDocument/2006/relationships/hyperlink" Target="https://link.springer.com/article/10.1007/s00221-009-1793-6" TargetMode="External"/><Relationship Id="rId47" Type="http://schemas.openxmlformats.org/officeDocument/2006/relationships/hyperlink" Target="https://doi.org/10.1016/j.visres.2007.11.01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dcu.be/cRPu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ontiersin.org/articles/10.3389/fnbeh.2021.614523/full" TargetMode="External"/><Relationship Id="rId29" Type="http://schemas.openxmlformats.org/officeDocument/2006/relationships/hyperlink" Target="https://www.scientificamerican.com/article/the-remarkable-timing-of-seals/" TargetMode="External"/><Relationship Id="rId11" Type="http://schemas.openxmlformats.org/officeDocument/2006/relationships/hyperlink" Target="https://anatomypubs.onlinelibrary.wiley.com/toc/19328494/2022/305/3" TargetMode="External"/><Relationship Id="rId24" Type="http://schemas.openxmlformats.org/officeDocument/2006/relationships/hyperlink" Target="https://www.frontiersin.org/research-topics/4856/vision-in-cephalopods" TargetMode="External"/><Relationship Id="rId32" Type="http://schemas.openxmlformats.org/officeDocument/2006/relationships/hyperlink" Target="https://doi.org/10.1016/j.mambio.2015.04.004" TargetMode="External"/><Relationship Id="rId37" Type="http://schemas.openxmlformats.org/officeDocument/2006/relationships/hyperlink" Target="https://link.springer.com/article/10.1007/s00359-012-0762-x" TargetMode="External"/><Relationship Id="rId40" Type="http://schemas.openxmlformats.org/officeDocument/2006/relationships/hyperlink" Target="https://link.springer.com/article/10.1007/s00359-010-0600-y" TargetMode="External"/><Relationship Id="rId45" Type="http://schemas.openxmlformats.org/officeDocument/2006/relationships/hyperlink" Target="https://jeb.biologists.org/content/211/20/3315" TargetMode="External"/><Relationship Id="rId5" Type="http://schemas.openxmlformats.org/officeDocument/2006/relationships/hyperlink" Target="https://link.springer.com/article/10.1007/s10071-022-01681-x" TargetMode="External"/><Relationship Id="rId15" Type="http://schemas.openxmlformats.org/officeDocument/2006/relationships/hyperlink" Target="http://doi.org/10.1002/ar.24715" TargetMode="External"/><Relationship Id="rId23" Type="http://schemas.openxmlformats.org/officeDocument/2006/relationships/hyperlink" Target="https://doi.org/10.3389/fphys.2018.00018" TargetMode="External"/><Relationship Id="rId28" Type="http://schemas.openxmlformats.org/officeDocument/2006/relationships/hyperlink" Target="https://link.springer.com/article/10.1007/s10071-016-1020-3" TargetMode="External"/><Relationship Id="rId36" Type="http://schemas.openxmlformats.org/officeDocument/2006/relationships/hyperlink" Target="https://link.springer.com/article/10.1007/s10071-013-0624-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002/ar.24865" TargetMode="External"/><Relationship Id="rId19" Type="http://schemas.openxmlformats.org/officeDocument/2006/relationships/hyperlink" Target="https://www.frontiersin.org/articles/10.3389/fphys.2020.00645/full" TargetMode="External"/><Relationship Id="rId31" Type="http://schemas.openxmlformats.org/officeDocument/2006/relationships/hyperlink" Target="https://doi.org/10.1002/ar.23298" TargetMode="External"/><Relationship Id="rId44" Type="http://schemas.openxmlformats.org/officeDocument/2006/relationships/hyperlink" Target="https://link.springer.com/article/10.1007%2Fs00359-009-0439-2" TargetMode="External"/><Relationship Id="rId4" Type="http://schemas.openxmlformats.org/officeDocument/2006/relationships/hyperlink" Target="https://journals.biologists.com/jeb/article-abstract/225/24/jeb244544/285956/A-harbour-seal-Phoca-vitulina-can-learn?redirectedFrom=fulltext" TargetMode="External"/><Relationship Id="rId9" Type="http://schemas.openxmlformats.org/officeDocument/2006/relationships/hyperlink" Target="https://journals.biologists.com/jeb/article-abstract/225/5/jeb243870/274616/How-harbour-seals-Phoca-vitulina-encode-goals?redirectedFrom=fulltext" TargetMode="External"/><Relationship Id="rId14" Type="http://schemas.openxmlformats.org/officeDocument/2006/relationships/hyperlink" Target="https://www.frontiersin.org/research-topics/10233/vision-in-cephalopods-volume-ii" TargetMode="External"/><Relationship Id="rId22" Type="http://schemas.openxmlformats.org/officeDocument/2006/relationships/hyperlink" Target="https://doi.org/10.1515/nf-2018-A012" TargetMode="External"/><Relationship Id="rId27" Type="http://schemas.openxmlformats.org/officeDocument/2006/relationships/hyperlink" Target="https://doi.org/10.3389/fphys.2016.00660" TargetMode="External"/><Relationship Id="rId30" Type="http://schemas.openxmlformats.org/officeDocument/2006/relationships/hyperlink" Target="https://doi.org/10.3389/fnins.2016.00274" TargetMode="External"/><Relationship Id="rId35" Type="http://schemas.openxmlformats.org/officeDocument/2006/relationships/hyperlink" Target="https://doi.org/10.1371/journal.pone.0103555" TargetMode="External"/><Relationship Id="rId43" Type="http://schemas.openxmlformats.org/officeDocument/2006/relationships/hyperlink" Target="https://doi.org/10.1159/000235612" TargetMode="External"/><Relationship Id="rId48" Type="http://schemas.openxmlformats.org/officeDocument/2006/relationships/hyperlink" Target="https://doi.org/10.1016/j.visres.2005.09.019" TargetMode="External"/><Relationship Id="rId8" Type="http://schemas.openxmlformats.org/officeDocument/2006/relationships/hyperlink" Target="https://rdcu.be/cR9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i.org/10.1002/ar.24856" TargetMode="External"/><Relationship Id="rId17" Type="http://schemas.openxmlformats.org/officeDocument/2006/relationships/hyperlink" Target="https://www.mdpi.com/2073-4441/13/7/938" TargetMode="External"/><Relationship Id="rId25" Type="http://schemas.openxmlformats.org/officeDocument/2006/relationships/hyperlink" Target="https://jeb.biologists.org/content/220/8/1503" TargetMode="External"/><Relationship Id="rId33" Type="http://schemas.openxmlformats.org/officeDocument/2006/relationships/hyperlink" Target="https://doi.org/10.1016/j.neuroimage.2015.02.020" TargetMode="External"/><Relationship Id="rId38" Type="http://schemas.openxmlformats.org/officeDocument/2006/relationships/hyperlink" Target="https://doi.org/10.1098/rspb.2011.1127" TargetMode="External"/><Relationship Id="rId46" Type="http://schemas.openxmlformats.org/officeDocument/2006/relationships/hyperlink" Target="https://jeb.biologists.org/content/211/20/i.1" TargetMode="External"/><Relationship Id="rId20" Type="http://schemas.openxmlformats.org/officeDocument/2006/relationships/hyperlink" Target="https://link.springer.com/article/10.1007%2Fs10071-020-01390-3" TargetMode="External"/><Relationship Id="rId41" Type="http://schemas.openxmlformats.org/officeDocument/2006/relationships/hyperlink" Target="https://jeb.biologists.org/content/213/15/2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springer.com/collections/aediejafj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12899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A</cp:lastModifiedBy>
  <cp:revision>21</cp:revision>
  <dcterms:created xsi:type="dcterms:W3CDTF">2021-05-04T15:32:00Z</dcterms:created>
  <dcterms:modified xsi:type="dcterms:W3CDTF">2024-03-23T10:06:00Z</dcterms:modified>
</cp:coreProperties>
</file>